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37D" w:rsidRPr="00C3037D" w:rsidRDefault="00C3037D" w:rsidP="00C3037D">
      <w:pPr>
        <w:shd w:val="clear" w:color="auto" w:fill="FFFFFF"/>
        <w:spacing w:after="0" w:line="345" w:lineRule="atLeast"/>
        <w:ind w:left="1930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     Администрация Амурской области</w:t>
      </w:r>
      <w:r w:rsidRPr="00C3037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 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left="1930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Комитет по здравоохранению</w:t>
      </w:r>
      <w:r w:rsidRPr="00C3037D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</w:t>
      </w:r>
      <w:r w:rsidRPr="00C3037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   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left="1930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5"/>
          <w:sz w:val="21"/>
          <w:szCs w:val="21"/>
          <w:bdr w:val="none" w:sz="0" w:space="0" w:color="auto" w:frame="1"/>
          <w:lang w:eastAsia="ru-RU"/>
        </w:rPr>
        <w:t>ПРИКАЗ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left="1930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5"/>
          <w:sz w:val="21"/>
          <w:szCs w:val="21"/>
          <w:bdr w:val="none" w:sz="0" w:space="0" w:color="auto" w:frame="1"/>
          <w:lang w:eastAsia="ru-RU"/>
        </w:rPr>
        <w:br/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От 11.03.2003г.                                          №114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                       г. Благовещенск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br w:type="textWrapping" w:clear="all"/>
      </w:r>
    </w:p>
    <w:p w:rsidR="00C3037D" w:rsidRPr="00C3037D" w:rsidRDefault="00C3037D" w:rsidP="00C303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Arial" w:eastAsia="Times New Roman" w:hAnsi="Arial" w:cs="Arial"/>
          <w:color w:val="5A5C5D"/>
          <w:sz w:val="21"/>
          <w:szCs w:val="21"/>
          <w:lang w:eastAsia="ru-RU"/>
        </w:rPr>
        <w:br w:type="textWrapping" w:clear="all"/>
      </w:r>
    </w:p>
    <w:p w:rsidR="00C3037D" w:rsidRPr="00C3037D" w:rsidRDefault="00C3037D" w:rsidP="00C3037D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О совершенствовании </w:t>
      </w:r>
      <w:r w:rsidRPr="00C3037D">
        <w:rPr>
          <w:rFonts w:ascii="inherit" w:eastAsia="Times New Roman" w:hAnsi="inherit" w:cs="Arial"/>
          <w:b/>
          <w:bCs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работы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органов и учреждений здравоохранения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по вопросам </w:t>
      </w:r>
      <w:r w:rsidRPr="00C3037D">
        <w:rPr>
          <w:rFonts w:ascii="inherit" w:eastAsia="Times New Roman" w:hAnsi="inherit" w:cs="Arial"/>
          <w:b/>
          <w:bCs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медицинской профилактики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на </w:t>
      </w:r>
      <w:r w:rsidRPr="00C3037D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территории области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Необходимость создания на территории Амурской области эффективной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службы медицинской профилактики, в первую очередь неинфекционных забо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леваний, особенно сердечно-сосудистых заболеваний, обусловлена не только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их высокой распространенностью и медико-социальной значимостью, но и со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хранившимся на протяжении многих лет неудовлетворительным качеством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профилактической медицинской помощи в отношении этих заболеваний.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В связи с необходимостью совершенствования существующих и создания в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системе здравоохранения области новых организационных форм оказания про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филактической помощи населению, во исполнение Приказа Министерства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здравоохранения Российской Федерации от 06.10.1997 №295, и в соответствии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с решением Коллегии Министерства здравоохранения Российской Федерации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№12 от 25.06.2002 г., одобрившей «Концепцию охраны здоровья здоровых»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ПРИКАЗЫВАЮ: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1.Главным врачам лечебно-профилактических учреждений </w:t>
      </w:r>
      <w:proofErr w:type="gramStart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области  усилить</w:t>
      </w:r>
      <w:proofErr w:type="gramEnd"/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профилактическую направленность в работе: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3"/>
          <w:sz w:val="21"/>
          <w:szCs w:val="21"/>
          <w:bdr w:val="none" w:sz="0" w:space="0" w:color="auto" w:frame="1"/>
          <w:lang w:eastAsia="ru-RU"/>
        </w:rPr>
        <w:t>1.1.</w:t>
      </w:r>
      <w:r w:rsidRPr="00C3037D">
        <w:rPr>
          <w:rFonts w:ascii="Times New Roman" w:eastAsia="Times New Roman" w:hAnsi="Times New Roman" w:cs="Times New Roman"/>
          <w:color w:val="000000"/>
          <w:spacing w:val="-13"/>
          <w:sz w:val="21"/>
          <w:szCs w:val="21"/>
          <w:bdr w:val="none" w:sz="0" w:space="0" w:color="auto" w:frame="1"/>
          <w:lang w:eastAsia="ru-RU"/>
        </w:rPr>
        <w:t> 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Создать в 2003-2004 годах в лечебно-профилактических учреждениях области отделения (кабинеты) медицинской профилактики в соответст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вии с Типовым положением об отделении (кабинете) медицинской про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филактики ЛПУ (Приложение 1) и Рекомендуемыми штатными норма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тивами (Приложение 2). По возможности, не увеличивать штатную чис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ленность учреждения, исходить из имеющихся штатных единиц.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4"/>
          <w:sz w:val="21"/>
          <w:szCs w:val="21"/>
          <w:bdr w:val="none" w:sz="0" w:space="0" w:color="auto" w:frame="1"/>
          <w:lang w:eastAsia="ru-RU"/>
        </w:rPr>
        <w:t>1.2.</w:t>
      </w:r>
      <w:r w:rsidRPr="00C3037D">
        <w:rPr>
          <w:rFonts w:ascii="Times New Roman" w:eastAsia="Times New Roman" w:hAnsi="Times New Roman" w:cs="Times New Roman"/>
          <w:color w:val="000000"/>
          <w:spacing w:val="-14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Принять меры к организации Школ больных гипертонической болезнью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(Приложение 3), Школ больных сахарным диабетом, Школ больных бронхиальной астмой и других форм первичной и вторичной профилак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тики, исходя из реальных цифр заболеваемости на территории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5"/>
          <w:sz w:val="21"/>
          <w:szCs w:val="21"/>
          <w:bdr w:val="none" w:sz="0" w:space="0" w:color="auto" w:frame="1"/>
          <w:lang w:eastAsia="ru-RU"/>
        </w:rPr>
        <w:t>1.3.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Учитывать работу по гигиеническому обучению и воспитанию населе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ния, пропаганде здорового образа жизни на основании Журнала учета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работы по гигиеническому обучению и воспитанию населения', пропа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  <w:t>ганде здорового образа жизни и Инструктивного указания по ведению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журнала учета работы по гигиеническому обучению и воспитанию насе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ления, пропаганде здорового образа жизни (Приложение 4). Включать результаты этой работы в критерии оценки качества и модель конечного результата деятельности медицинских работников, отделений и учреж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дения в целом.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7"/>
          <w:sz w:val="21"/>
          <w:szCs w:val="21"/>
          <w:bdr w:val="none" w:sz="0" w:space="0" w:color="auto" w:frame="1"/>
          <w:lang w:eastAsia="ru-RU"/>
        </w:rPr>
        <w:t>1.4.</w:t>
      </w:r>
      <w:r w:rsidRPr="00C3037D">
        <w:rPr>
          <w:rFonts w:ascii="Times New Roman" w:eastAsia="Times New Roman" w:hAnsi="Times New Roman" w:cs="Times New Roman"/>
          <w:color w:val="000000"/>
          <w:spacing w:val="-17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Активно привлекать к работе по гигиеническому обучению и воспита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нию специалистов ЛПУ (не менее 2-х часов в месяц). Предусмотреть ва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рианты компенсаций, если эта работа выполнена в нерабочее время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2.Директору Амурского медицинского колледжа (А.В. Васильченко):       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8"/>
          <w:sz w:val="21"/>
          <w:szCs w:val="21"/>
          <w:bdr w:val="none" w:sz="0" w:space="0" w:color="auto" w:frame="1"/>
          <w:lang w:eastAsia="ru-RU"/>
        </w:rPr>
        <w:t>2.1.</w:t>
      </w:r>
      <w:r w:rsidRPr="00C3037D"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  <w:bdr w:val="none" w:sz="0" w:space="0" w:color="auto" w:frame="1"/>
          <w:lang w:eastAsia="ru-RU"/>
        </w:rPr>
        <w:t> 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Создать кабинет медицинской профилактики на основании Рекомен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дуемых штатных нормативов (Приложение 5).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9"/>
          <w:sz w:val="21"/>
          <w:szCs w:val="21"/>
          <w:bdr w:val="none" w:sz="0" w:space="0" w:color="auto" w:frame="1"/>
          <w:lang w:eastAsia="ru-RU"/>
        </w:rPr>
        <w:t>2.</w:t>
      </w:r>
      <w:proofErr w:type="gramStart"/>
      <w:r w:rsidRPr="00C3037D">
        <w:rPr>
          <w:rFonts w:ascii="inherit" w:eastAsia="Times New Roman" w:hAnsi="inherit" w:cs="Arial"/>
          <w:color w:val="000000"/>
          <w:spacing w:val="-9"/>
          <w:sz w:val="21"/>
          <w:szCs w:val="21"/>
          <w:bdr w:val="none" w:sz="0" w:space="0" w:color="auto" w:frame="1"/>
          <w:lang w:eastAsia="ru-RU"/>
        </w:rPr>
        <w:t>2.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На</w:t>
      </w:r>
      <w:proofErr w:type="gramEnd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 xml:space="preserve"> основании «Типового положения об отделении (кабинете) медицин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ской профилактики» (Приложение 1) разработать и утвердить в уста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новленном порядке «Положение о кабинете медицинской профилакти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ки Амурского медицинского колледжа»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0"/>
          <w:sz w:val="21"/>
          <w:szCs w:val="21"/>
          <w:bdr w:val="none" w:sz="0" w:space="0" w:color="auto" w:frame="1"/>
          <w:lang w:eastAsia="ru-RU"/>
        </w:rPr>
        <w:lastRenderedPageBreak/>
        <w:t>2.</w:t>
      </w:r>
      <w:proofErr w:type="gramStart"/>
      <w:r w:rsidRPr="00C3037D">
        <w:rPr>
          <w:rFonts w:ascii="inherit" w:eastAsia="Times New Roman" w:hAnsi="inherit" w:cs="Arial"/>
          <w:color w:val="000000"/>
          <w:spacing w:val="-10"/>
          <w:sz w:val="21"/>
          <w:szCs w:val="21"/>
          <w:bdr w:val="none" w:sz="0" w:space="0" w:color="auto" w:frame="1"/>
          <w:lang w:eastAsia="ru-RU"/>
        </w:rPr>
        <w:t>3.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Считать</w:t>
      </w:r>
      <w:proofErr w:type="gramEnd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одной из главных задач кабинета работу с учащимися коллед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жа по формированию здорового образа жизни и приобретению практи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softHyphen/>
        <w:t>ческих знаний работы с населением по вопросам медицинской профи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лактики.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1"/>
          <w:sz w:val="21"/>
          <w:szCs w:val="21"/>
          <w:bdr w:val="none" w:sz="0" w:space="0" w:color="auto" w:frame="1"/>
          <w:lang w:eastAsia="ru-RU"/>
        </w:rPr>
        <w:t>2.</w:t>
      </w:r>
      <w:proofErr w:type="gramStart"/>
      <w:r w:rsidRPr="00C3037D">
        <w:rPr>
          <w:rFonts w:ascii="inherit" w:eastAsia="Times New Roman" w:hAnsi="inherit" w:cs="Arial"/>
          <w:color w:val="000000"/>
          <w:spacing w:val="-11"/>
          <w:sz w:val="21"/>
          <w:szCs w:val="21"/>
          <w:bdr w:val="none" w:sz="0" w:space="0" w:color="auto" w:frame="1"/>
          <w:lang w:eastAsia="ru-RU"/>
        </w:rPr>
        <w:t>4.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Совместно</w:t>
      </w:r>
      <w:proofErr w:type="gramEnd"/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 xml:space="preserve"> с АОЦМЛ активизировать работу по обучению средних ме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дицинских работников по разделу «Медицинская профилактика» на ос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нове уже имеющихся программ и внедрения новых.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3.Главному врачу Амурского областного центра медицинской </w:t>
      </w:r>
      <w:proofErr w:type="spellStart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профилактжи</w:t>
      </w:r>
      <w:proofErr w:type="spellEnd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(АОЦМП) (Н.С. Фатьянова):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1"/>
          <w:sz w:val="21"/>
          <w:szCs w:val="21"/>
          <w:bdr w:val="none" w:sz="0" w:space="0" w:color="auto" w:frame="1"/>
          <w:lang w:eastAsia="ru-RU"/>
        </w:rPr>
        <w:t>3.1</w:t>
      </w:r>
      <w:r w:rsidRPr="00C3037D">
        <w:rPr>
          <w:rFonts w:ascii="Times New Roman" w:eastAsia="Times New Roman" w:hAnsi="Times New Roman" w:cs="Times New Roman"/>
          <w:color w:val="000000"/>
          <w:spacing w:val="-21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Оказать организационно-методическую помощь в создании отделений (кабинетов) медицинской профилактики в лечебно-профилактических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учреждениях области и Амурском медицинском колледже.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proofErr w:type="gramStart"/>
      <w:r w:rsidRPr="00C3037D">
        <w:rPr>
          <w:rFonts w:ascii="inherit" w:eastAsia="Times New Roman" w:hAnsi="inherit" w:cs="Arial"/>
          <w:color w:val="000000"/>
          <w:spacing w:val="-13"/>
          <w:sz w:val="21"/>
          <w:szCs w:val="21"/>
          <w:bdr w:val="none" w:sz="0" w:space="0" w:color="auto" w:frame="1"/>
          <w:lang w:eastAsia="ru-RU"/>
        </w:rPr>
        <w:t>3.2</w:t>
      </w:r>
      <w:r w:rsidRPr="00C3037D">
        <w:rPr>
          <w:rFonts w:ascii="Times New Roman" w:eastAsia="Times New Roman" w:hAnsi="Times New Roman" w:cs="Times New Roman"/>
          <w:color w:val="000000"/>
          <w:spacing w:val="-13"/>
          <w:sz w:val="21"/>
          <w:szCs w:val="21"/>
          <w:bdr w:val="none" w:sz="0" w:space="0" w:color="auto" w:frame="1"/>
          <w:lang w:eastAsia="ru-RU"/>
        </w:rPr>
        <w:t> 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Обеспечить</w:t>
      </w:r>
      <w:proofErr w:type="gramEnd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возможность обучения медицинских работников области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вопросам медицинской профилактики на базе АОЦМП (рабочее место).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Разработать для этой цели учебную программу.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4"/>
          <w:sz w:val="21"/>
          <w:szCs w:val="21"/>
          <w:bdr w:val="none" w:sz="0" w:space="0" w:color="auto" w:frame="1"/>
          <w:lang w:eastAsia="ru-RU"/>
        </w:rPr>
        <w:t>3.3</w:t>
      </w:r>
      <w:r w:rsidRPr="00C3037D">
        <w:rPr>
          <w:rFonts w:ascii="Times New Roman" w:eastAsia="Times New Roman" w:hAnsi="Times New Roman" w:cs="Times New Roman"/>
          <w:color w:val="000000"/>
          <w:spacing w:val="-14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Подготовить предложения для Амурской медицинской академии по под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готовке кадров службы медицинской профилактики и введения в курс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 xml:space="preserve">обучения студентов </w:t>
      </w:r>
      <w:proofErr w:type="spellStart"/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вопросов'профилактической</w:t>
      </w:r>
      <w:proofErr w:type="spellEnd"/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 xml:space="preserve"> медицины.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3.4 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Разработать учебные программы, методические и наглядные материалы для подготовки родителей, педагогов, журналистов и других заинтересо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ванных категорий населения в рамках «Общественных школ здоровья».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4.Контроль за выполнением приказа возложить на заместителя председателя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Комитета по здравоохранению областной Администрации А.Б. Барабаша.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br/>
      </w:r>
    </w:p>
    <w:p w:rsidR="00C3037D" w:rsidRPr="00C3037D" w:rsidRDefault="00C3037D" w:rsidP="00C3037D">
      <w:pPr>
        <w:shd w:val="clear" w:color="auto" w:fill="FFFFFF"/>
        <w:spacing w:after="0" w:line="345" w:lineRule="atLeast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Председатель Комитета</w:t>
      </w:r>
      <w:r w:rsidRPr="00C3037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</w:t>
      </w:r>
      <w:r w:rsidRPr="00C3037D">
        <w:rPr>
          <w:rFonts w:ascii="inherit" w:eastAsia="Times New Roman" w:hAnsi="inherit" w:cs="Arial"/>
          <w:i/>
          <w:iCs/>
          <w:smallCaps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А.В. Платонов.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br w:type="textWrapping" w:clear="all"/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left="4598" w:firstLine="778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7"/>
          <w:sz w:val="21"/>
          <w:szCs w:val="21"/>
          <w:bdr w:val="none" w:sz="0" w:space="0" w:color="auto" w:frame="1"/>
          <w:lang w:eastAsia="ru-RU"/>
        </w:rPr>
        <w:br/>
      </w: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</w:pPr>
    </w:p>
    <w:p w:rsidR="00C3037D" w:rsidRP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7"/>
          <w:sz w:val="21"/>
          <w:szCs w:val="21"/>
          <w:bdr w:val="none" w:sz="0" w:space="0" w:color="auto" w:frame="1"/>
          <w:lang w:eastAsia="ru-RU"/>
        </w:rPr>
        <w:lastRenderedPageBreak/>
        <w:t>Приложение 1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к Приказу Комитета по здравоохранению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областной Администрации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left="4598" w:firstLine="778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от </w:t>
      </w:r>
      <w:r w:rsidRPr="00C3037D">
        <w:rPr>
          <w:rFonts w:ascii="inherit" w:eastAsia="Times New Roman" w:hAnsi="inherit" w:cs="Arial"/>
          <w:b/>
          <w:bCs/>
          <w:i/>
          <w:iCs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11.03.</w:t>
      </w:r>
      <w:r w:rsidRPr="00C3037D">
        <w:rPr>
          <w:rFonts w:ascii="inherit" w:eastAsia="Times New Roman" w:hAnsi="inherit" w:cs="Arial"/>
          <w:b/>
          <w:bCs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 2003 г.  №114</w:t>
      </w:r>
    </w:p>
    <w:p w:rsidR="00C3037D" w:rsidRPr="00C3037D" w:rsidRDefault="00C3037D" w:rsidP="00C3037D">
      <w:pPr>
        <w:shd w:val="clear" w:color="auto" w:fill="FFFFFF"/>
        <w:spacing w:after="0" w:line="202" w:lineRule="atLeast"/>
        <w:ind w:left="394" w:right="331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ТИПОВОЕ ПОЛОЖЕНИИ </w:t>
      </w:r>
      <w:r w:rsidRPr="00C3037D">
        <w:rPr>
          <w:rFonts w:ascii="inherit" w:eastAsia="Times New Roman" w:hAnsi="inherit" w:cs="Arial"/>
          <w:b/>
          <w:bCs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об отделении (кабинете) медицинской профилактики лечебно-</w:t>
      </w:r>
      <w:r w:rsidRPr="00C3037D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профилактического учреждения</w:t>
      </w:r>
    </w:p>
    <w:p w:rsidR="00C3037D" w:rsidRPr="00C3037D" w:rsidRDefault="00C3037D" w:rsidP="00C3037D">
      <w:pPr>
        <w:shd w:val="clear" w:color="auto" w:fill="FFFFFF"/>
        <w:spacing w:after="0" w:line="202" w:lineRule="atLeast"/>
        <w:ind w:left="394" w:right="331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6"/>
          <w:sz w:val="21"/>
          <w:szCs w:val="21"/>
          <w:bdr w:val="none" w:sz="0" w:space="0" w:color="auto" w:frame="1"/>
          <w:lang w:eastAsia="ru-RU"/>
        </w:rPr>
        <w:t>(утверждено приказом Министерства здравоохранения РФ от 06.10.1997 года №295)</w:t>
      </w:r>
    </w:p>
    <w:p w:rsidR="00C3037D" w:rsidRPr="00C3037D" w:rsidRDefault="00C3037D" w:rsidP="00C3037D">
      <w:pPr>
        <w:shd w:val="clear" w:color="auto" w:fill="FFFFFF"/>
        <w:spacing w:after="0" w:line="202" w:lineRule="atLeast"/>
        <w:ind w:left="394" w:right="331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6"/>
          <w:sz w:val="21"/>
          <w:szCs w:val="21"/>
          <w:bdr w:val="none" w:sz="0" w:space="0" w:color="auto" w:frame="1"/>
          <w:lang w:eastAsia="ru-RU"/>
        </w:rPr>
        <w:br/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left="91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  <w:t>1. Общие положения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left="91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4"/>
          <w:sz w:val="21"/>
          <w:szCs w:val="21"/>
          <w:bdr w:val="none" w:sz="0" w:space="0" w:color="auto" w:frame="1"/>
          <w:lang w:eastAsia="ru-RU"/>
        </w:rPr>
        <w:t>1.</w:t>
      </w:r>
      <w:proofErr w:type="gramStart"/>
      <w:r w:rsidRPr="00C3037D">
        <w:rPr>
          <w:rFonts w:ascii="inherit" w:eastAsia="Times New Roman" w:hAnsi="inherit" w:cs="Arial"/>
          <w:color w:val="000000"/>
          <w:spacing w:val="-14"/>
          <w:sz w:val="21"/>
          <w:szCs w:val="21"/>
          <w:bdr w:val="none" w:sz="0" w:space="0" w:color="auto" w:frame="1"/>
          <w:lang w:eastAsia="ru-RU"/>
        </w:rPr>
        <w:t>1.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Отделение</w:t>
      </w:r>
      <w:proofErr w:type="gramEnd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 xml:space="preserve"> (кабинет) медицинской профилактики организуется в соста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ве территориальных поликлиник, поликлинических отделений (отделов) цен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тральных районных (городских) больниц, медико-санитарных частей. 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left="91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4"/>
          <w:sz w:val="21"/>
          <w:szCs w:val="21"/>
          <w:bdr w:val="none" w:sz="0" w:space="0" w:color="auto" w:frame="1"/>
          <w:lang w:eastAsia="ru-RU"/>
        </w:rPr>
        <w:t>1.2.</w:t>
      </w:r>
      <w:r w:rsidRPr="00C3037D">
        <w:rPr>
          <w:rFonts w:ascii="Times New Roman" w:eastAsia="Times New Roman" w:hAnsi="Times New Roman" w:cs="Times New Roman"/>
          <w:color w:val="000000"/>
          <w:spacing w:val="-14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Организационно-методическое руководство деятельностью отделения (кабинета) осуществляется Центром медицинской профилактики совместно с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главным врачом лечебно-профилактического учреждения при непосредствен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ном участии Центра Госсанэпиднадзора.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left="91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5"/>
          <w:sz w:val="21"/>
          <w:szCs w:val="21"/>
          <w:bdr w:val="none" w:sz="0" w:space="0" w:color="auto" w:frame="1"/>
          <w:lang w:eastAsia="ru-RU"/>
        </w:rPr>
        <w:t>1.3.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Отделение (кабинет) медицинской профилактики возглавляет врач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48" w:right="10" w:firstLine="35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(фельдшер), имеющий соответствующую подготовку в области гигиенического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br/>
        <w:t>обучения и воспитания, медицинской профилактики, стаж работы не менее 5-ти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br/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лет, а также опыт организаторской работы и навыки лекторского мастерства. *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48" w:right="10" w:firstLine="35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Arial" w:eastAsia="Times New Roman" w:hAnsi="Arial" w:cs="Arial"/>
          <w:color w:val="000000"/>
          <w:spacing w:val="-11"/>
          <w:sz w:val="21"/>
          <w:szCs w:val="21"/>
          <w:bdr w:val="none" w:sz="0" w:space="0" w:color="auto" w:frame="1"/>
          <w:lang w:eastAsia="ru-RU"/>
        </w:rPr>
        <w:t>1.4.</w:t>
      </w:r>
      <w:r w:rsidRPr="00C3037D"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Arial" w:eastAsia="Times New Roman" w:hAnsi="Arial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Заведующий отделением (кабинетом) медицинской профилактики не</w:t>
      </w:r>
      <w:r w:rsidRPr="00C3037D">
        <w:rPr>
          <w:rFonts w:ascii="Arial" w:eastAsia="Times New Roman" w:hAnsi="Arial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посредственно подчинен главному врачу лечебно-профилактического уч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реждения.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48" w:right="10" w:firstLine="35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1"/>
          <w:sz w:val="21"/>
          <w:szCs w:val="21"/>
          <w:bdr w:val="none" w:sz="0" w:space="0" w:color="auto" w:frame="1"/>
          <w:lang w:eastAsia="ru-RU"/>
        </w:rPr>
        <w:t>1.5.</w:t>
      </w:r>
      <w:r w:rsidRPr="00C3037D"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Штатная численность отделения (кабинета) в установленном порядке утверждается главным врачом ЛПУ с учетом численности обслуживаемого на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селения и на основании рекомендуемых штатных нормативов, утвержденных Первым заместителем Министра здравоохранения Российской Федерации Г. Г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Онищенко 22.04.97.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48" w:right="10" w:firstLine="35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6"/>
          <w:sz w:val="21"/>
          <w:szCs w:val="21"/>
          <w:bdr w:val="none" w:sz="0" w:space="0" w:color="auto" w:frame="1"/>
          <w:lang w:eastAsia="ru-RU"/>
        </w:rPr>
        <w:t>1.6.</w:t>
      </w:r>
      <w:r w:rsidRPr="00C3037D"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Отделение (кабинет) медицинской профилактики осуществляет свою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деятельность на основании годового плана работы, утвержденного главным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врачом ЛПУ и согласованного с Центром медицинской профилактики при сда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че статистической отчетности за истекший год.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48" w:right="10" w:firstLine="35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3"/>
          <w:sz w:val="21"/>
          <w:szCs w:val="21"/>
          <w:bdr w:val="none" w:sz="0" w:space="0" w:color="auto" w:frame="1"/>
          <w:lang w:eastAsia="ru-RU"/>
        </w:rPr>
        <w:t>1.7.</w:t>
      </w:r>
      <w:r w:rsidRPr="00C3037D">
        <w:rPr>
          <w:rFonts w:ascii="Times New Roman" w:eastAsia="Times New Roman" w:hAnsi="Times New Roman" w:cs="Times New Roman"/>
          <w:color w:val="000000"/>
          <w:spacing w:val="-13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Отделение (кабинет) медицинской профилактики укомплектовывается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оборудованием и инвентарем в соответствии с объемом и характером деятель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softHyphen/>
        <w:t>ности и на основании типового табеля оснащения, утвержденного Первым за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местителем Министра здравоохранения Онищенко Г.Г. 22.04.97.</w:t>
      </w:r>
    </w:p>
    <w:p w:rsidR="00C3037D" w:rsidRPr="00C3037D" w:rsidRDefault="00C3037D" w:rsidP="00C3037D">
      <w:pPr>
        <w:shd w:val="clear" w:color="auto" w:fill="FFFFFF"/>
        <w:spacing w:after="0" w:line="221" w:lineRule="atLeast"/>
        <w:ind w:left="10" w:right="4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@ По решению органа управления здравоохранением аналогичные под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разделения могут создаваться в других ЛПУ.</w:t>
      </w:r>
    </w:p>
    <w:p w:rsidR="00C3037D" w:rsidRPr="00C3037D" w:rsidRDefault="00C3037D" w:rsidP="00C3037D">
      <w:pPr>
        <w:shd w:val="clear" w:color="auto" w:fill="FFFFFF"/>
        <w:spacing w:after="0" w:line="221" w:lineRule="atLeast"/>
        <w:ind w:right="4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* Подготовка проводится на базе Академии постдипломного образования или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на курсах, организованных в медицинских институтах региона, а также в Цен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трах медицинской профилактики.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br w:type="textWrapping" w:clear="all"/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left="72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2. Основные задачи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62" w:right="5" w:firstLine="336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8"/>
          <w:sz w:val="21"/>
          <w:szCs w:val="21"/>
          <w:bdr w:val="none" w:sz="0" w:space="0" w:color="auto" w:frame="1"/>
          <w:lang w:eastAsia="ru-RU"/>
        </w:rPr>
        <w:t>2.1.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Обеспечение взаимодействия лечебно-профилактического учреждения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br/>
        <w:t xml:space="preserve">с территориальным Центром медицинской профилактики и Центром </w:t>
      </w:r>
      <w:proofErr w:type="spellStart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Госсан</w:t>
      </w:r>
      <w:proofErr w:type="spellEnd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эпиднадзора</w:t>
      </w:r>
      <w:proofErr w:type="spellEnd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53" w:firstLine="341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8"/>
          <w:sz w:val="21"/>
          <w:szCs w:val="21"/>
          <w:bdr w:val="none" w:sz="0" w:space="0" w:color="auto" w:frame="1"/>
          <w:lang w:eastAsia="ru-RU"/>
        </w:rPr>
        <w:t>2.2.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Организационно-методическое обеспечение деятельности меди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Arial" w:eastAsia="Times New Roman" w:hAnsi="Arial" w:cs="Arial"/>
          <w:color w:val="5A5C5D"/>
          <w:sz w:val="21"/>
          <w:szCs w:val="21"/>
          <w:lang w:eastAsia="ru-RU"/>
        </w:rPr>
        <w:br/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цинских работников ЛПУ по выявлению факторов риска, коррекции образа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br/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жизни, пропаганде медицинских и гигиенических знаний и здорового образа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br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жизни среди прикрепленного контингента.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38" w:right="10" w:firstLine="322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7"/>
          <w:sz w:val="21"/>
          <w:szCs w:val="21"/>
          <w:bdr w:val="none" w:sz="0" w:space="0" w:color="auto" w:frame="1"/>
          <w:lang w:eastAsia="ru-RU"/>
        </w:rPr>
        <w:t>2.3.</w:t>
      </w:r>
      <w:r w:rsidRPr="00C3037D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Осуществление информационного обеспечения специалистов и раз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личных групп населения по вопросам гигиенического обучения и воспитания, профилактики заболеваний и укрепления здоровья, в том числе и через средст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ва массовой информации.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38" w:right="5" w:firstLine="322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7"/>
          <w:sz w:val="21"/>
          <w:szCs w:val="21"/>
          <w:bdr w:val="none" w:sz="0" w:space="0" w:color="auto" w:frame="1"/>
          <w:lang w:eastAsia="ru-RU"/>
        </w:rPr>
        <w:lastRenderedPageBreak/>
        <w:t>2.4.</w:t>
      </w:r>
      <w:r w:rsidRPr="00C3037D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  <w:bdr w:val="none" w:sz="0" w:space="0" w:color="auto" w:frame="1"/>
          <w:lang w:eastAsia="ru-RU"/>
        </w:rPr>
        <w:t>   </w:t>
      </w:r>
      <w:r w:rsidRPr="00C3037D">
        <w:rPr>
          <w:rFonts w:ascii="inherit" w:eastAsia="Times New Roman" w:hAnsi="inherit" w:cs="Arial"/>
          <w:color w:val="000000"/>
          <w:spacing w:val="-6"/>
          <w:sz w:val="21"/>
          <w:szCs w:val="21"/>
          <w:bdr w:val="none" w:sz="0" w:space="0" w:color="auto" w:frame="1"/>
          <w:lang w:eastAsia="ru-RU"/>
        </w:rPr>
        <w:t>Изучение и оценка знаний вопросов профилактики и здорового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образа жизни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 у прикрепленного населения в соответствии с характером и особенно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стями работы различных отделений и кабинетов лечебно-профилактического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учреждения.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38" w:right="19" w:firstLine="322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8"/>
          <w:sz w:val="21"/>
          <w:szCs w:val="21"/>
          <w:bdr w:val="none" w:sz="0" w:space="0" w:color="auto" w:frame="1"/>
          <w:lang w:eastAsia="ru-RU"/>
        </w:rPr>
        <w:t>2.5.</w:t>
      </w:r>
      <w:r w:rsidRPr="00C3037D"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Внедрение научно обоснованных мероприятий по первичной и вто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ричной профилактике заболеваний, медицинских проблем формирования здо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ровья, гигиеническому обучению и воспитанию с учетом показателей заболе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ваемости прикрепленного контингента.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38" w:right="24" w:firstLine="322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9"/>
          <w:sz w:val="21"/>
          <w:szCs w:val="21"/>
          <w:bdr w:val="none" w:sz="0" w:space="0" w:color="auto" w:frame="1"/>
          <w:lang w:eastAsia="ru-RU"/>
        </w:rPr>
        <w:t>2.6.</w:t>
      </w:r>
      <w:r w:rsidRPr="00C3037D"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  <w:bdr w:val="none" w:sz="0" w:space="0" w:color="auto" w:frame="1"/>
          <w:lang w:eastAsia="ru-RU"/>
        </w:rPr>
        <w:t> 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Координация и обеспечение консультативно-оздоровительной дея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тельности по вопросам сохранения и укрепления здоровья прикрепленного на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селения.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34" w:right="19" w:firstLine="326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2.7.Организация, контроль и анализ деятельности медицинского уч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реждения по реализации региональных целевых программ по гигиеническому обучению и воспитанию, профилактике заболеваний, а также работников ЛПУ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по вопросам сохранения и укрепления здоровья, снижения преждевременной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смертности и выхода на инвалидность, по выявлению факторов риска, коррек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ции образа жизни, пропаганде медицинских и гигиенических знаний.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left="38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3. Виды деятельности</w:t>
      </w:r>
    </w:p>
    <w:p w:rsidR="00C3037D" w:rsidRPr="00C3037D" w:rsidRDefault="00C3037D" w:rsidP="00C3037D">
      <w:pPr>
        <w:shd w:val="clear" w:color="auto" w:fill="FFFFFF"/>
        <w:spacing w:after="0" w:line="221" w:lineRule="atLeast"/>
        <w:ind w:left="29" w:firstLine="149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В соответствии с основными задачами отделение</w:t>
      </w:r>
      <w:proofErr w:type="gramStart"/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   (</w:t>
      </w:r>
      <w:proofErr w:type="gramEnd"/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кабинет)     медицинской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профилактики:</w:t>
      </w:r>
    </w:p>
    <w:p w:rsidR="00C3037D" w:rsidRPr="00C3037D" w:rsidRDefault="00C3037D" w:rsidP="00C3037D">
      <w:pPr>
        <w:shd w:val="clear" w:color="auto" w:fill="FFFFFF"/>
        <w:spacing w:after="0" w:line="216" w:lineRule="atLeast"/>
        <w:ind w:left="29" w:right="34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3.1. Осуществляет взаимодействие с Центром медицинской профилактики по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вопросам: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right="3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подготовки сотрудников ЛПУ по разделу гигиенического обучения и воспи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тания, формирования здорового образа жизни, а также усовершенствования знаний и внедрения новых методов профилактики заболеваний;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right="3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приобретения и распространения инструктивно-методических документов по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сохранению и укреплению здоровья, наглядных пособий санитарно-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просветительного характера (включая видеофильмы) среди работников учреж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дения и организованного и неорганизованного населения;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right="43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организации и проведения акций и кампаний профилактической направлен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ности среди прикрепленного населения с широким привлечением их к этой ра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боте;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right="43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</w:t>
      </w:r>
      <w:r w:rsidRPr="00C3037D">
        <w:rPr>
          <w:rFonts w:ascii="Arial" w:eastAsia="Times New Roman" w:hAnsi="Arial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 xml:space="preserve">создания банка </w:t>
      </w:r>
      <w:proofErr w:type="spellStart"/>
      <w:r w:rsidRPr="00C3037D">
        <w:rPr>
          <w:rFonts w:ascii="Arial" w:eastAsia="Times New Roman" w:hAnsi="Arial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санпросветлитературы</w:t>
      </w:r>
      <w:proofErr w:type="spellEnd"/>
      <w:r w:rsidRPr="00C3037D">
        <w:rPr>
          <w:rFonts w:ascii="Arial" w:eastAsia="Times New Roman" w:hAnsi="Arial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 xml:space="preserve"> (по профилактике инфекционных и </w:t>
      </w:r>
      <w:r w:rsidRPr="00C3037D">
        <w:rPr>
          <w:rFonts w:ascii="Arial" w:eastAsia="Times New Roman" w:hAnsi="Arial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неинфекционных заболеваний), лекций, бесед, статей медицинского профиля </w:t>
      </w:r>
      <w:r w:rsidRPr="00C3037D">
        <w:rPr>
          <w:rFonts w:ascii="Arial" w:eastAsia="Times New Roman" w:hAnsi="Arial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из периодической печати для использования в повседневной работе: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178" w:right="5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</w:t>
      </w: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внедрение новых методик профилактической направленности в деятельность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ЛПУ при работе с населением;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178" w:right="5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</w:t>
      </w:r>
      <w:r w:rsidRPr="00C3037D"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  <w:t>организация лекториев, школ, семинаров для различных групп населения по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вопросам охраны здоровья;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178" w:right="19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рецензирование текстов лекций, бесед, статей, викторин и других материа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лов, подготовленных медицинскими работниками ЛПУ.</w:t>
      </w:r>
    </w:p>
    <w:p w:rsidR="00C3037D" w:rsidRPr="00C3037D" w:rsidRDefault="00C3037D" w:rsidP="00C3037D">
      <w:pPr>
        <w:shd w:val="clear" w:color="auto" w:fill="FFFFFF"/>
        <w:spacing w:after="0" w:line="211" w:lineRule="atLeast"/>
        <w:ind w:left="197" w:right="19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3.2. Проводит работу с сотрудниками лечебно-профилактического учреждения,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для чего: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178" w:right="19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</w:t>
      </w: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обобщает индивидуальные планы работы по вопросам, входящим в задачи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отделения (кабинета) медицинской профилактики;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178" w:right="24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оказывает организационно-методическую и консультативную помощь при подготовке лекций, бесед, радиопередач, "круглых столов", конференций, се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минаров, совещаний и др.;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178" w:right="3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</w:t>
      </w: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контролирует и анализирует деятельность медицинских работников с населе</w:t>
      </w: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нием по разделу гигиенического обучения и воспитания, сохранения и укреп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ления здоровья и ежеквартально дает объективную оценку их деятельности </w:t>
      </w:r>
      <w:r w:rsidRPr="00C3037D">
        <w:rPr>
          <w:rFonts w:ascii="inherit" w:eastAsia="Times New Roman" w:hAnsi="inherit" w:cs="Arial"/>
          <w:smallCaps/>
          <w:color w:val="000000"/>
          <w:spacing w:val="-4"/>
          <w:sz w:val="21"/>
          <w:szCs w:val="21"/>
          <w:bdr w:val="none" w:sz="0" w:space="0" w:color="auto" w:frame="1"/>
          <w:lang w:val="en-US" w:eastAsia="ru-RU"/>
        </w:rPr>
        <w:t>l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представлением ее главному врачу для последующего решения и использова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ния при проведении врачебных, конференций.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</w:t>
      </w:r>
      <w:r w:rsidRPr="00C3037D">
        <w:rPr>
          <w:rFonts w:ascii="Arial" w:eastAsia="Times New Roman" w:hAnsi="Arial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принимает отчеты о проделанной работе, составляет сводный статистически!! </w:t>
      </w:r>
      <w:r w:rsidRPr="00C3037D">
        <w:rPr>
          <w:rFonts w:ascii="Arial" w:eastAsia="Times New Roman" w:hAnsi="Arial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отчет по ЛПУ, результаты доводит до сведения главного врача;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77" w:right="4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сдает сводный статистический отчет в Центр медицинской профилактики н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установленные сроки.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82" w:firstLine="298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3.3.   Проводит   работу   с    пациентами   лечебно-профилактического   уч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реждения: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77" w:right="5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осуществляет инструментальные исследования (антропометрия, измерение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br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артериального давления, взвешивание и пр.);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24" w:right="5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осуществляет сбор анамнестических данных для выявления факторов риска, а также тестирование и анкетирование, с последующей выдачей рекомендации по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коррекции здорового образа жизни;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24" w:right="77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 xml:space="preserve">организует учет профилактических осмотров, а также осуществляет </w:t>
      </w:r>
      <w:proofErr w:type="spellStart"/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учст</w:t>
      </w:r>
      <w:proofErr w:type="spellEnd"/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 xml:space="preserve"> и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контроль за проведением профилактических </w:t>
      </w:r>
      <w:proofErr w:type="gramStart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прививок;*</w:t>
      </w:r>
      <w:proofErr w:type="gramEnd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*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24" w:right="96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</w:t>
      </w: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разъясняет целесообразность и актуальность проведения прививок по прел-</w:t>
      </w:r>
      <w:proofErr w:type="spellStart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ставленным</w:t>
      </w:r>
      <w:proofErr w:type="spellEnd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 xml:space="preserve"> Центром Госсанэпиднадзора и Центром медицинской профилакти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ки разработкам;</w:t>
      </w:r>
    </w:p>
    <w:p w:rsidR="00C3037D" w:rsidRPr="00C3037D" w:rsidRDefault="00C3037D" w:rsidP="00C3037D">
      <w:pPr>
        <w:shd w:val="clear" w:color="auto" w:fill="FFFFFF"/>
        <w:spacing w:after="0" w:line="206" w:lineRule="atLeast"/>
        <w:ind w:left="24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организует лектории, школы, семинары для различных групп </w:t>
      </w:r>
      <w:proofErr w:type="gramStart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населения</w:t>
      </w:r>
      <w:proofErr w:type="gramEnd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но вопросам, охраны, сохранения и укрепления здоровья, обеспечивает их </w:t>
      </w:r>
      <w:proofErr w:type="spellStart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прове</w:t>
      </w:r>
      <w:proofErr w:type="spellEnd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дение</w:t>
      </w:r>
      <w:proofErr w:type="spellEnd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как в организационно-методическом плане, так и в плане обеспечения слушателей санитарно-просветительной литературой.</w:t>
      </w:r>
    </w:p>
    <w:p w:rsidR="00C3037D" w:rsidRPr="00C3037D" w:rsidRDefault="00C3037D" w:rsidP="00C3037D">
      <w:pPr>
        <w:shd w:val="clear" w:color="auto" w:fill="FFFFFF"/>
        <w:spacing w:after="0" w:line="216" w:lineRule="atLeast"/>
        <w:ind w:right="125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 xml:space="preserve">** При наличии в консультативно-оздоровительного отделения проводит </w:t>
      </w:r>
      <w:proofErr w:type="spellStart"/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доно-зологическую</w:t>
      </w:r>
      <w:proofErr w:type="spellEnd"/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 xml:space="preserve"> диагностику, определение качества и количества здоровья инди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 xml:space="preserve">вида и коллективов, формирует банк состояния здоровья </w:t>
      </w:r>
      <w:proofErr w:type="spellStart"/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предписного</w:t>
      </w:r>
      <w:proofErr w:type="spellEnd"/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 xml:space="preserve"> населе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ния.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br w:type="textWrapping" w:clear="all"/>
      </w: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Pr="00C3037D" w:rsidRDefault="00C3037D" w:rsidP="00C3037D">
      <w:pPr>
        <w:shd w:val="clear" w:color="auto" w:fill="FFFFFF"/>
        <w:spacing w:after="0" w:line="216" w:lineRule="atLeast"/>
        <w:ind w:left="4603" w:firstLine="202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lastRenderedPageBreak/>
        <w:t>Приложение 2</w:t>
      </w:r>
    </w:p>
    <w:p w:rsidR="00C3037D" w:rsidRPr="00C3037D" w:rsidRDefault="00C3037D" w:rsidP="00C3037D">
      <w:pPr>
        <w:shd w:val="clear" w:color="auto" w:fill="FFFFFF"/>
        <w:spacing w:after="0" w:line="216" w:lineRule="atLeast"/>
        <w:ind w:left="4603" w:firstLine="202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к Приказу Комитета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по здравоохранению</w:t>
      </w:r>
    </w:p>
    <w:p w:rsidR="00C3037D" w:rsidRPr="00C3037D" w:rsidRDefault="00C3037D" w:rsidP="00C3037D">
      <w:pPr>
        <w:shd w:val="clear" w:color="auto" w:fill="FFFFFF"/>
        <w:spacing w:after="0" w:line="216" w:lineRule="atLeast"/>
        <w:ind w:left="4603" w:firstLine="202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областной Администрации</w:t>
      </w:r>
    </w:p>
    <w:p w:rsidR="00C3037D" w:rsidRPr="00C3037D" w:rsidRDefault="00C3037D" w:rsidP="00C3037D">
      <w:pPr>
        <w:shd w:val="clear" w:color="auto" w:fill="FFFFFF"/>
        <w:spacing w:after="0" w:line="216" w:lineRule="atLeast"/>
        <w:ind w:left="4603" w:firstLine="202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от 11.03.2003 №114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left="202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Рекомендуемые штатные нормативы для отделений (кабинетов) медицинской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left="264" w:right="403" w:firstLine="869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профилактики лечебно-профилактических учреждений.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left="264" w:right="403" w:firstLine="869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(Утверждены Первым заместителем Министра здравоохранения Российской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left="1738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Федерации Г.Г. Онищенко 22.04.1997 г.).</w:t>
      </w:r>
      <w:r w:rsidRPr="00C3037D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</w:t>
      </w:r>
    </w:p>
    <w:p w:rsidR="00C3037D" w:rsidRPr="00C3037D" w:rsidRDefault="00C3037D" w:rsidP="00C3037D">
      <w:pPr>
        <w:shd w:val="clear" w:color="auto" w:fill="FFFFFF"/>
        <w:spacing w:after="0" w:line="1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4888"/>
        <w:gridCol w:w="716"/>
        <w:gridCol w:w="1833"/>
        <w:gridCol w:w="1571"/>
      </w:tblGrid>
      <w:tr w:rsidR="00C3037D" w:rsidRPr="00C3037D" w:rsidTr="00C3037D">
        <w:trPr>
          <w:trHeight w:val="245"/>
        </w:trPr>
        <w:tc>
          <w:tcPr>
            <w:tcW w:w="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23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>Перечень лечебно-профилактических уч</w:t>
            </w:r>
            <w:r w:rsidRPr="00C3037D">
              <w:rPr>
                <w:rFonts w:ascii="inherit" w:eastAsia="Times New Roman" w:hAnsi="inherit" w:cs="Arial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softHyphen/>
            </w: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реждений.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10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Штаты</w:t>
            </w:r>
          </w:p>
        </w:tc>
      </w:tr>
      <w:tr w:rsidR="00C3037D" w:rsidRPr="00C3037D" w:rsidTr="00C3037D">
        <w:trPr>
          <w:trHeight w:val="4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202" w:lineRule="atLeast"/>
              <w:ind w:left="130" w:right="13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pacing w:val="-16"/>
                <w:sz w:val="21"/>
                <w:szCs w:val="21"/>
                <w:bdr w:val="none" w:sz="0" w:space="0" w:color="auto" w:frame="1"/>
                <w:lang w:eastAsia="ru-RU"/>
              </w:rPr>
              <w:t>Отделение мед. профилактики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197" w:lineRule="atLeast"/>
              <w:ind w:left="19" w:right="38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pacing w:val="-17"/>
                <w:sz w:val="21"/>
                <w:szCs w:val="21"/>
                <w:bdr w:val="none" w:sz="0" w:space="0" w:color="auto" w:frame="1"/>
                <w:lang w:eastAsia="ru-RU"/>
              </w:rPr>
              <w:t>Кабинет мед </w:t>
            </w:r>
            <w:r w:rsidRPr="00C3037D">
              <w:rPr>
                <w:rFonts w:ascii="inherit" w:eastAsia="Times New Roman" w:hAnsi="inherit" w:cs="Arial"/>
                <w:color w:val="000000"/>
                <w:spacing w:val="-20"/>
                <w:sz w:val="21"/>
                <w:szCs w:val="21"/>
                <w:bdr w:val="none" w:sz="0" w:space="0" w:color="auto" w:frame="1"/>
                <w:lang w:eastAsia="ru-RU"/>
              </w:rPr>
              <w:t>профилактики</w:t>
            </w:r>
          </w:p>
        </w:tc>
      </w:tr>
      <w:tr w:rsidR="00C3037D" w:rsidRPr="00C3037D" w:rsidTr="00C3037D">
        <w:trPr>
          <w:trHeight w:val="3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163" w:lineRule="atLeast"/>
              <w:ind w:left="53" w:right="4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Зав отд. врач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1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3037D">
              <w:rPr>
                <w:rFonts w:ascii="inherit" w:eastAsia="Times New Roman" w:hAnsi="inherit" w:cs="Arial"/>
                <w:color w:val="000000"/>
                <w:spacing w:val="-1"/>
                <w:sz w:val="21"/>
                <w:szCs w:val="21"/>
                <w:bdr w:val="none" w:sz="0" w:space="0" w:color="auto" w:frame="1"/>
                <w:lang w:eastAsia="ru-RU"/>
              </w:rPr>
              <w:t>Сред.мед</w:t>
            </w:r>
            <w:proofErr w:type="spellEnd"/>
            <w:r w:rsidRPr="00C3037D">
              <w:rPr>
                <w:rFonts w:ascii="inherit" w:eastAsia="Times New Roman" w:hAnsi="inherit" w:cs="Arial"/>
                <w:color w:val="000000"/>
                <w:spacing w:val="-1"/>
                <w:sz w:val="21"/>
                <w:szCs w:val="21"/>
                <w:bdr w:val="none" w:sz="0" w:space="0" w:color="auto" w:frame="1"/>
                <w:lang w:eastAsia="ru-RU"/>
              </w:rPr>
              <w:t>. </w:t>
            </w: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работник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158" w:lineRule="atLeast"/>
              <w:ind w:left="10" w:right="38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мед ра</w:t>
            </w: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softHyphen/>
              <w:t>ботник</w:t>
            </w:r>
          </w:p>
        </w:tc>
      </w:tr>
      <w:tr w:rsidR="00C3037D" w:rsidRPr="00C3037D" w:rsidTr="00C3037D">
        <w:trPr>
          <w:trHeight w:val="68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7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226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3037D">
              <w:rPr>
                <w:rFonts w:ascii="inherit" w:eastAsia="Times New Roman" w:hAnsi="inherit" w:cs="Arial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>Республиканские,   </w:t>
            </w:r>
            <w:proofErr w:type="gramEnd"/>
            <w:r w:rsidRPr="00C3037D">
              <w:rPr>
                <w:rFonts w:ascii="inherit" w:eastAsia="Times New Roman" w:hAnsi="inherit" w:cs="Arial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 xml:space="preserve"> краевые,    областные </w:t>
            </w: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больницы  с поликлиническими отделе</w:t>
            </w: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softHyphen/>
              <w:t>ниями.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7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-</w:t>
            </w:r>
          </w:p>
        </w:tc>
      </w:tr>
      <w:tr w:rsidR="00C3037D" w:rsidRPr="00C3037D" w:rsidTr="00C3037D">
        <w:trPr>
          <w:trHeight w:val="46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235" w:lineRule="atLeast"/>
              <w:ind w:firstLine="1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3037D">
              <w:rPr>
                <w:rFonts w:ascii="inherit" w:eastAsia="Times New Roman" w:hAnsi="inherit" w:cs="Arial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>Республиканские,   </w:t>
            </w:r>
            <w:proofErr w:type="gramEnd"/>
            <w:r w:rsidRPr="00C3037D">
              <w:rPr>
                <w:rFonts w:ascii="inherit" w:eastAsia="Times New Roman" w:hAnsi="inherit" w:cs="Arial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 xml:space="preserve"> краевые,    областные </w:t>
            </w: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диспансеры и больницы.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6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7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1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 </w:t>
            </w:r>
          </w:p>
        </w:tc>
      </w:tr>
      <w:tr w:rsidR="00C3037D" w:rsidRPr="00C3037D" w:rsidTr="00C3037D">
        <w:trPr>
          <w:trHeight w:val="23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Городские диспансеры.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5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6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1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 </w:t>
            </w:r>
          </w:p>
        </w:tc>
      </w:tr>
      <w:tr w:rsidR="00C3037D" w:rsidRPr="00C3037D" w:rsidTr="00C3037D">
        <w:trPr>
          <w:trHeight w:val="23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pacing w:val="-4"/>
                <w:sz w:val="21"/>
                <w:szCs w:val="21"/>
                <w:bdr w:val="none" w:sz="0" w:space="0" w:color="auto" w:frame="1"/>
                <w:lang w:eastAsia="ru-RU"/>
              </w:rPr>
              <w:t>Поликлиники свыше 500 посещений.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val="en-US" w:eastAsia="ru-RU"/>
              </w:rPr>
              <w:t>      </w:t>
            </w: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val="en-US" w:eastAsia="ru-RU"/>
              </w:rPr>
              <w:t>1</w:t>
            </w:r>
            <w:r w:rsidRPr="00C3037D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val="en-US" w:eastAsia="ru-RU"/>
              </w:rPr>
              <w:t>     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6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1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 </w:t>
            </w:r>
          </w:p>
        </w:tc>
      </w:tr>
      <w:tr w:rsidR="00C3037D" w:rsidRPr="00C3037D" w:rsidTr="00C3037D">
        <w:trPr>
          <w:trHeight w:val="46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23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Детские поликлиники свыше 200 посе</w:t>
            </w: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softHyphen/>
              <w:t>щений.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5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1  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6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1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 </w:t>
            </w:r>
          </w:p>
        </w:tc>
      </w:tr>
      <w:tr w:rsidR="00C3037D" w:rsidRPr="00C3037D" w:rsidTr="00C3037D">
        <w:trPr>
          <w:trHeight w:val="23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pacing w:val="-4"/>
                <w:sz w:val="21"/>
                <w:szCs w:val="21"/>
                <w:bdr w:val="none" w:sz="0" w:space="0" w:color="auto" w:frame="1"/>
                <w:lang w:eastAsia="ru-RU"/>
              </w:rPr>
              <w:t>Поликлиники до 500 посещений.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5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-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1 </w:t>
            </w:r>
          </w:p>
        </w:tc>
      </w:tr>
      <w:tr w:rsidR="00C3037D" w:rsidRPr="00C3037D" w:rsidTr="00C3037D">
        <w:trPr>
          <w:trHeight w:val="24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3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>Детские поликлиники до 200 посещений.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5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 -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1 </w:t>
            </w:r>
          </w:p>
        </w:tc>
      </w:tr>
    </w:tbl>
    <w:p w:rsidR="00C3037D" w:rsidRPr="00C3037D" w:rsidRDefault="00C3037D" w:rsidP="00C303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br w:type="textWrapping" w:clear="all"/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C3037D" w:rsidRPr="00C3037D" w:rsidRDefault="00C3037D" w:rsidP="00C303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br w:type="textWrapping" w:clear="all"/>
      </w: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</w:pPr>
    </w:p>
    <w:p w:rsidR="00C3037D" w:rsidRP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lastRenderedPageBreak/>
        <w:t>Приложение 3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к Приказу Комитета по здравоохранению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областной Администрации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4594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от </w:t>
      </w:r>
      <w:proofErr w:type="gramStart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11.03.2003  №</w:t>
      </w:r>
      <w:proofErr w:type="gramEnd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114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72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br/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72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Типовое положение о школе больных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72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гипертонической болезнью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67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(первичная профилактика) лечебно-профилактического учреждения.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left="101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proofErr w:type="gramStart"/>
      <w:r w:rsidRPr="00C3037D">
        <w:rPr>
          <w:rFonts w:ascii="inherit" w:eastAsia="Times New Roman" w:hAnsi="inherit" w:cs="Arial"/>
          <w:color w:val="000000"/>
          <w:spacing w:val="-6"/>
          <w:sz w:val="21"/>
          <w:szCs w:val="21"/>
          <w:bdr w:val="none" w:sz="0" w:space="0" w:color="auto" w:frame="1"/>
          <w:lang w:eastAsia="ru-RU"/>
        </w:rPr>
        <w:t>1 .Общие</w:t>
      </w:r>
      <w:proofErr w:type="gramEnd"/>
      <w:r w:rsidRPr="00C3037D">
        <w:rPr>
          <w:rFonts w:ascii="inherit" w:eastAsia="Times New Roman" w:hAnsi="inherit" w:cs="Arial"/>
          <w:color w:val="000000"/>
          <w:spacing w:val="-6"/>
          <w:sz w:val="21"/>
          <w:szCs w:val="21"/>
          <w:bdr w:val="none" w:sz="0" w:space="0" w:color="auto" w:frame="1"/>
          <w:lang w:eastAsia="ru-RU"/>
        </w:rPr>
        <w:t xml:space="preserve"> положения.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365" w:right="5" w:hanging="29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8"/>
          <w:sz w:val="21"/>
          <w:szCs w:val="21"/>
          <w:bdr w:val="none" w:sz="0" w:space="0" w:color="auto" w:frame="1"/>
          <w:lang w:eastAsia="ru-RU"/>
        </w:rPr>
        <w:t>1.1</w:t>
      </w:r>
      <w:r w:rsidRPr="00C3037D">
        <w:rPr>
          <w:rFonts w:ascii="Times New Roman" w:eastAsia="Times New Roman" w:hAnsi="Times New Roman" w:cs="Times New Roman"/>
          <w:color w:val="000000"/>
          <w:spacing w:val="-18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Школа больных гипертонической болезнью (далее Школа) организуется в составе территориальных поликлиник, поликлинических отделений (отде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лов) центральных районных (городских) больниц, медико-санитарных час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тей.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365" w:right="10" w:hanging="29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3"/>
          <w:sz w:val="21"/>
          <w:szCs w:val="21"/>
          <w:bdr w:val="none" w:sz="0" w:space="0" w:color="auto" w:frame="1"/>
          <w:lang w:eastAsia="ru-RU"/>
        </w:rPr>
        <w:t>1.2</w:t>
      </w:r>
      <w:r w:rsidRPr="00C3037D">
        <w:rPr>
          <w:rFonts w:ascii="Times New Roman" w:eastAsia="Times New Roman" w:hAnsi="Times New Roman" w:cs="Times New Roman"/>
          <w:color w:val="000000"/>
          <w:spacing w:val="-13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Организационно-методическое руководство Школой осуществляется глав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ным врачом ЛПУ совместно с Амурским областным центром медицинской профилактики (далее АОЦМП). Если Школа создана на базе какого-либо подразделения ЛПУ, то руководитель назначается приказом главного врача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365" w:right="14" w:hanging="29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5"/>
          <w:sz w:val="21"/>
          <w:szCs w:val="21"/>
          <w:bdr w:val="none" w:sz="0" w:space="0" w:color="auto" w:frame="1"/>
          <w:lang w:eastAsia="ru-RU"/>
        </w:rPr>
        <w:t>1.3</w:t>
      </w:r>
      <w:r w:rsidRPr="00C3037D"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  <w:bdr w:val="none" w:sz="0" w:space="0" w:color="auto" w:frame="1"/>
          <w:lang w:eastAsia="ru-RU"/>
        </w:rPr>
        <w:t>   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Школу возглавляет врач (фельдшер), имеющий соответствующую подго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товку (см. примечание).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365" w:right="14" w:hanging="29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1"/>
          <w:sz w:val="21"/>
          <w:szCs w:val="21"/>
          <w:bdr w:val="none" w:sz="0" w:space="0" w:color="auto" w:frame="1"/>
          <w:lang w:eastAsia="ru-RU"/>
        </w:rPr>
        <w:t>1.4</w:t>
      </w:r>
      <w:r w:rsidRPr="00C3037D">
        <w:rPr>
          <w:rFonts w:ascii="Times New Roman" w:eastAsia="Times New Roman" w:hAnsi="Times New Roman" w:cs="Times New Roman"/>
          <w:color w:val="000000"/>
          <w:spacing w:val="-11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Штатная численность Школы утверждается главным врачом ЛПУ с учетом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численности обслуживаемого населения. Используются Штатные нормати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вы, рекомендуемые для кабинетов медицинской профилактики.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365" w:right="19" w:hanging="29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3"/>
          <w:sz w:val="21"/>
          <w:szCs w:val="21"/>
          <w:bdr w:val="none" w:sz="0" w:space="0" w:color="auto" w:frame="1"/>
          <w:lang w:eastAsia="ru-RU"/>
        </w:rPr>
        <w:t>1.5</w:t>
      </w:r>
      <w:r w:rsidRPr="00C3037D">
        <w:rPr>
          <w:rFonts w:ascii="Times New Roman" w:eastAsia="Times New Roman" w:hAnsi="Times New Roman" w:cs="Times New Roman"/>
          <w:color w:val="000000"/>
          <w:spacing w:val="-13"/>
          <w:sz w:val="21"/>
          <w:szCs w:val="21"/>
          <w:bdr w:val="none" w:sz="0" w:space="0" w:color="auto" w:frame="1"/>
          <w:lang w:eastAsia="ru-RU"/>
        </w:rPr>
        <w:t>  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Школа осуществляет свою деятельность на основе программы и плана, ут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вержденных главным врачом ЛПУ (Приложение №1).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365" w:right="24" w:hanging="29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proofErr w:type="gramStart"/>
      <w:r w:rsidRPr="00C3037D">
        <w:rPr>
          <w:rFonts w:ascii="inherit" w:eastAsia="Times New Roman" w:hAnsi="inherit" w:cs="Arial"/>
          <w:color w:val="000000"/>
          <w:spacing w:val="-12"/>
          <w:sz w:val="21"/>
          <w:szCs w:val="21"/>
          <w:bdr w:val="none" w:sz="0" w:space="0" w:color="auto" w:frame="1"/>
          <w:lang w:eastAsia="ru-RU"/>
        </w:rPr>
        <w:t>1.6</w:t>
      </w:r>
      <w:r w:rsidRPr="00C3037D"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  <w:bdr w:val="none" w:sz="0" w:space="0" w:color="auto" w:frame="1"/>
          <w:lang w:eastAsia="ru-RU"/>
        </w:rPr>
        <w:t> 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Школа</w:t>
      </w:r>
      <w:proofErr w:type="gramEnd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 xml:space="preserve"> укомплектовывается оборудованием и инвентарем в соответствии с объемами и характером деятельности (Приложение №2).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38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2.Основные задачи.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360" w:right="34" w:hanging="36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3"/>
          <w:sz w:val="21"/>
          <w:szCs w:val="21"/>
          <w:bdr w:val="none" w:sz="0" w:space="0" w:color="auto" w:frame="1"/>
          <w:lang w:eastAsia="ru-RU"/>
        </w:rPr>
        <w:t>2.1</w:t>
      </w:r>
      <w:r w:rsidRPr="00C3037D">
        <w:rPr>
          <w:rFonts w:ascii="Times New Roman" w:eastAsia="Times New Roman" w:hAnsi="Times New Roman" w:cs="Times New Roman"/>
          <w:color w:val="000000"/>
          <w:spacing w:val="-13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Информационное обеспечение медицинских работников и различных групп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населения по вопросам профилактики гипертонической болезни.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360" w:right="34" w:hanging="36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2.2</w:t>
      </w:r>
      <w:r w:rsidRPr="00C3037D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Внедрение научно-обоснованных мероприятий по первичной профилактике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гипертонической болезни и ее осложнений.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360" w:right="43" w:hanging="36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  <w:t>2.3</w:t>
      </w:r>
      <w:r w:rsidRPr="00C3037D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  <w:bdr w:val="none" w:sz="0" w:space="0" w:color="auto" w:frame="1"/>
          <w:lang w:eastAsia="ru-RU"/>
        </w:rPr>
        <w:t>   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Формирование профилактических навыков у больных гипертонической бо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softHyphen/>
        <w:t>лезнью по контролю за уровнем давления, профилактике и лечению гипер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тонической болезни и ее осложнений.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360" w:right="48" w:hanging="36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proofErr w:type="gramStart"/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2.4</w:t>
      </w:r>
      <w:r w:rsidRPr="00C3037D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 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Формирование</w:t>
      </w:r>
      <w:proofErr w:type="gramEnd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 xml:space="preserve"> мотивации на поддержание контроля за лечением и преду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преждением осложнений у больных с гипертонической болезнью.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360" w:right="53" w:hanging="36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  <w:t>2.5</w:t>
      </w:r>
      <w:r w:rsidRPr="00C3037D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Изучение и оценка знаний медицинских работников по вопросам медицин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ских проблем профилактики гипертонической болезни и их осложнений.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360" w:right="53" w:hanging="36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2.6</w:t>
      </w:r>
      <w:r w:rsidRPr="00C3037D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Изучение уровня имеющихся знаний больных с гипертонической болезнью по вопросам гипертонической болезни (ГБ) и ее профилактике.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19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proofErr w:type="spellStart"/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З.Виды</w:t>
      </w:r>
      <w:proofErr w:type="spellEnd"/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 xml:space="preserve"> деятельности.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355" w:hanging="336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proofErr w:type="gramStart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3.1  Совместно</w:t>
      </w:r>
      <w:proofErr w:type="gramEnd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 xml:space="preserve"> с кабинетом медицинской профилактики ЛПУ участвует в рабо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 по вопросам: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600" w:hanging="250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подготовки сотрудников ЛПУ, других заинтересованных учреждений по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вопросам профилактики ГБ и ее осложнений;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600" w:hanging="250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приобретение и распространение инструктивно-методических докумен</w:t>
      </w: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тов по вопросам профилактики ГБ;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600" w:hanging="250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организация и проведение мероприятий профилактической направлен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ности среди населения;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600" w:hanging="250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создание банка санпросвет литературы, аудио- и </w:t>
      </w:r>
      <w:proofErr w:type="gramStart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видео- продукции</w:t>
      </w:r>
      <w:proofErr w:type="gramEnd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для использования в работе;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600" w:hanging="250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организация и проведение семинаров по вопросам первичной профилак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тики ГБ и ее осложнений.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Примечание: подготовка средних медицинских работников осуществляется на базе Амурского медицинского колледжа.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firstLine="139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Подготовку врачей (рабочее место) осуществляет Амурский областной центр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медицинской профилактики.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left="6269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6"/>
          <w:sz w:val="21"/>
          <w:szCs w:val="21"/>
          <w:bdr w:val="none" w:sz="0" w:space="0" w:color="auto" w:frame="1"/>
          <w:lang w:eastAsia="ru-RU"/>
        </w:rPr>
        <w:lastRenderedPageBreak/>
        <w:t>Приложение №1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к Типовому положению о школе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больных гипертонической болезнью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right="58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лечебно-профилактического учреждения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br w:type="textWrapping" w:clear="all"/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left="691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6D8F2090" wp14:editId="3F8BE1F2">
                <wp:extent cx="19050" cy="104775"/>
                <wp:effectExtent l="0" t="0" r="0" b="0"/>
                <wp:docPr id="3" name="AutoShape 5" descr="C:\DOCUME~1\Admin\LOCALS~1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64164D" id="AutoShape 5" o:spid="_x0000_s1026" style="width:1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Программа подготовки пациентов с гипертонической болезнью.</w:t>
      </w:r>
    </w:p>
    <w:p w:rsidR="00C3037D" w:rsidRPr="00C3037D" w:rsidRDefault="00C3037D" w:rsidP="00C303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firstLine="245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Разработана с учетом рекомендации ВОЗ (] 999 год), доклада экспертов на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 </w:t>
      </w:r>
      <w:proofErr w:type="spellStart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учного</w:t>
      </w:r>
      <w:proofErr w:type="spellEnd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 xml:space="preserve"> общества по изучению гипертонической болезни Всероссийского </w:t>
      </w:r>
      <w:proofErr w:type="spellStart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науч</w:t>
      </w:r>
      <w:proofErr w:type="spellEnd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 </w:t>
      </w:r>
      <w:proofErr w:type="spellStart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ного</w:t>
      </w:r>
      <w:proofErr w:type="spellEnd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общества кардиологов и Межведомственного Совета по сердечно- сосудистым заболеваниям.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"/>
        <w:gridCol w:w="6487"/>
        <w:gridCol w:w="1222"/>
        <w:gridCol w:w="1672"/>
      </w:tblGrid>
      <w:tr w:rsidR="00C3037D" w:rsidRPr="00C3037D" w:rsidTr="00C303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Название тем и </w:t>
            </w:r>
            <w:proofErr w:type="spellStart"/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зантия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Ответственный</w:t>
            </w:r>
          </w:p>
        </w:tc>
      </w:tr>
      <w:tr w:rsidR="00C3037D" w:rsidRPr="00C3037D" w:rsidTr="00C303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>Характеристика нормального артериального 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1"/>
                <w:sz w:val="21"/>
                <w:szCs w:val="21"/>
                <w:bdr w:val="none" w:sz="0" w:space="0" w:color="auto" w:frame="1"/>
                <w:lang w:eastAsia="ru-RU"/>
              </w:rPr>
              <w:t xml:space="preserve">давления. Объяснение систолического и </w:t>
            </w:r>
            <w:proofErr w:type="spellStart"/>
            <w:proofErr w:type="gramStart"/>
            <w:r w:rsidRPr="00C3037D">
              <w:rPr>
                <w:rFonts w:ascii="inherit" w:eastAsia="Times New Roman" w:hAnsi="inherit" w:cs="Times New Roman"/>
                <w:color w:val="000000"/>
                <w:spacing w:val="-1"/>
                <w:sz w:val="21"/>
                <w:szCs w:val="21"/>
                <w:bdr w:val="none" w:sz="0" w:space="0" w:color="auto" w:frame="1"/>
                <w:lang w:eastAsia="ru-RU"/>
              </w:rPr>
              <w:t>диа-</w:t>
            </w: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столического</w:t>
            </w:r>
            <w:proofErr w:type="spellEnd"/>
            <w:proofErr w:type="gramEnd"/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давления. Распространенность ГБ. Техника измерения артериального давле</w:t>
            </w: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softHyphen/>
            </w:r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 xml:space="preserve">ния как партнеру, так и </w:t>
            </w:r>
            <w:proofErr w:type="spellStart"/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>самоизмерением</w:t>
            </w:r>
            <w:proofErr w:type="spellEnd"/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>. За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softHyphen/>
              <w:t>крепление знаний техники на последующих за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softHyphen/>
            </w: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нятиях.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Врач (фельдшер)</w:t>
            </w:r>
          </w:p>
        </w:tc>
      </w:tr>
      <w:tr w:rsidR="00C3037D" w:rsidRPr="00C3037D" w:rsidTr="00C303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5"/>
                <w:sz w:val="21"/>
                <w:szCs w:val="21"/>
                <w:bdr w:val="none" w:sz="0" w:space="0" w:color="auto" w:frame="1"/>
                <w:lang w:eastAsia="ru-RU"/>
              </w:rPr>
              <w:t>Факторы риска при ГБ и конкретно имеющие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5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отношение к каждому пациенту: психо</w:t>
            </w: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softHyphen/>
            </w:r>
            <w:r w:rsidRPr="00C3037D">
              <w:rPr>
                <w:rFonts w:ascii="inherit" w:eastAsia="Times New Roman" w:hAnsi="inherit" w:cs="Times New Roman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>социальное напряжение, злоупотребление по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softHyphen/>
            </w:r>
            <w:r w:rsidRPr="00C3037D">
              <w:rPr>
                <w:rFonts w:ascii="inherit" w:eastAsia="Times New Roman" w:hAnsi="inherit" w:cs="Times New Roman"/>
                <w:color w:val="000000"/>
                <w:spacing w:val="-1"/>
                <w:sz w:val="21"/>
                <w:szCs w:val="21"/>
                <w:bdr w:val="none" w:sz="0" w:space="0" w:color="auto" w:frame="1"/>
                <w:lang w:eastAsia="ru-RU"/>
              </w:rPr>
              <w:t>варенной солью, курение, ожирение, малопод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1"/>
                <w:sz w:val="21"/>
                <w:szCs w:val="21"/>
                <w:bdr w:val="none" w:sz="0" w:space="0" w:color="auto" w:frame="1"/>
                <w:lang w:eastAsia="ru-RU"/>
              </w:rPr>
              <w:softHyphen/>
              <w:t xml:space="preserve">вижный образ жизни, наследственность, </w:t>
            </w:r>
            <w:proofErr w:type="spellStart"/>
            <w:proofErr w:type="gramStart"/>
            <w:r w:rsidRPr="00C3037D">
              <w:rPr>
                <w:rFonts w:ascii="inherit" w:eastAsia="Times New Roman" w:hAnsi="inherit" w:cs="Times New Roman"/>
                <w:color w:val="000000"/>
                <w:spacing w:val="-1"/>
                <w:sz w:val="21"/>
                <w:szCs w:val="21"/>
                <w:bdr w:val="none" w:sz="0" w:space="0" w:color="auto" w:frame="1"/>
                <w:lang w:eastAsia="ru-RU"/>
              </w:rPr>
              <w:t>пол,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>возраст</w:t>
            </w:r>
            <w:proofErr w:type="spellEnd"/>
            <w:proofErr w:type="gramEnd"/>
            <w:r w:rsidRPr="00C3037D">
              <w:rPr>
                <w:rFonts w:ascii="inherit" w:eastAsia="Times New Roman" w:hAnsi="inherit" w:cs="Times New Roman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>, отрицательное влияние больших доз 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>алкоголя. Роль сахарного диабета при ГБ.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Кардиолог (фельдшер) </w:t>
            </w:r>
          </w:p>
        </w:tc>
      </w:tr>
      <w:tr w:rsidR="00C3037D" w:rsidRPr="00C3037D" w:rsidTr="00C303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1"/>
                <w:sz w:val="21"/>
                <w:szCs w:val="21"/>
                <w:bdr w:val="none" w:sz="0" w:space="0" w:color="auto" w:frame="1"/>
                <w:lang w:eastAsia="ru-RU"/>
              </w:rPr>
              <w:t>Основные поражаемые органы-мишени: серд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1"/>
                <w:sz w:val="21"/>
                <w:szCs w:val="21"/>
                <w:bdr w:val="none" w:sz="0" w:space="0" w:color="auto" w:frame="1"/>
                <w:lang w:eastAsia="ru-RU"/>
              </w:rPr>
              <w:softHyphen/>
              <w:t>це, головной мозг, почки, глаза, артерии. Ос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1"/>
                <w:sz w:val="21"/>
                <w:szCs w:val="21"/>
                <w:bdr w:val="none" w:sz="0" w:space="0" w:color="auto" w:frame="1"/>
                <w:lang w:eastAsia="ru-RU"/>
              </w:rPr>
              <w:softHyphen/>
              <w:t>ложнения ГБ - почему они возникают? Первая </w:t>
            </w: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помощь.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Кардиолог (фельдшер)</w:t>
            </w:r>
          </w:p>
        </w:tc>
      </w:tr>
      <w:tr w:rsidR="00C3037D" w:rsidRPr="00C3037D" w:rsidTr="00C303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Немедикаментозные методы лечения ГБ, их 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>роль в профилактике. Рациональное питание, 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>исключение вредных привычек, физическая ак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softHyphen/>
              <w:t>тивность, снижение влияния стрессов, доста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softHyphen/>
            </w:r>
            <w:r w:rsidRPr="00C3037D">
              <w:rPr>
                <w:rFonts w:ascii="inherit" w:eastAsia="Times New Roman" w:hAnsi="inherit" w:cs="Times New Roman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>точный сон. Рекомендации по здоровому обра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>зу жизни. </w:t>
            </w:r>
            <w:proofErr w:type="gramStart"/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val="en-US" w:eastAsia="ru-RU"/>
              </w:rPr>
              <w:t>J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>]</w:t>
            </w:r>
            <w:proofErr w:type="spellStart"/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>рофилактика</w:t>
            </w:r>
            <w:proofErr w:type="spellEnd"/>
            <w:proofErr w:type="gramEnd"/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val="en-US" w:eastAsia="ru-RU"/>
              </w:rPr>
              <w:t>I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>Б в семье.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Диетолог </w:t>
            </w:r>
          </w:p>
          <w:p w:rsidR="00C3037D" w:rsidRPr="00C3037D" w:rsidRDefault="00C3037D" w:rsidP="00C3037D">
            <w:pPr>
              <w:spacing w:after="0" w:line="34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Психотерапевт</w:t>
            </w:r>
          </w:p>
          <w:p w:rsidR="00C3037D" w:rsidRPr="00C3037D" w:rsidRDefault="00C3037D" w:rsidP="00C3037D">
            <w:pPr>
              <w:spacing w:after="0" w:line="34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(фельдшер)</w:t>
            </w:r>
          </w:p>
        </w:tc>
      </w:tr>
      <w:tr w:rsidR="00C3037D" w:rsidRPr="00C3037D" w:rsidTr="00C303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>Принципы медикаментозных методов лечения ГБ. Способы приема лекарств. Правила хране</w:t>
            </w:r>
            <w:r w:rsidRPr="00C3037D">
              <w:rPr>
                <w:rFonts w:ascii="inherit" w:eastAsia="Times New Roman" w:hAnsi="inherit" w:cs="Times New Roman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softHyphen/>
            </w:r>
            <w:r w:rsidRPr="00C3037D">
              <w:rPr>
                <w:rFonts w:ascii="inherit" w:eastAsia="Times New Roman" w:hAnsi="inherit" w:cs="Times New Roman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>ния лекарств. Итоговое занятие по проверке </w:t>
            </w: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полученных знаний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Врач (фельдшер)</w:t>
            </w:r>
          </w:p>
        </w:tc>
      </w:tr>
    </w:tbl>
    <w:p w:rsidR="00C3037D" w:rsidRPr="00C3037D" w:rsidRDefault="00C3037D" w:rsidP="00C3037D">
      <w:pPr>
        <w:shd w:val="clear" w:color="auto" w:fill="FFFFFF"/>
        <w:spacing w:after="0" w:line="226" w:lineRule="atLeast"/>
        <w:ind w:firstLine="245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left="1450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446" w:right="227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</w:pPr>
    </w:p>
    <w:p w:rsidR="00C3037D" w:rsidRPr="00C3037D" w:rsidRDefault="00C3037D" w:rsidP="00C3037D">
      <w:pPr>
        <w:shd w:val="clear" w:color="auto" w:fill="FFFFFF"/>
        <w:spacing w:after="0" w:line="226" w:lineRule="atLeast"/>
        <w:ind w:right="317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  <w:lastRenderedPageBreak/>
        <w:t>Приложение №2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right="307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к Типовому положению о школе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right="312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больных гипертонической болезнью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right="326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лечебно-профилактического учреждения.</w:t>
      </w:r>
    </w:p>
    <w:p w:rsidR="00C3037D" w:rsidRPr="00C3037D" w:rsidRDefault="00C3037D" w:rsidP="00C3037D">
      <w:pPr>
        <w:shd w:val="clear" w:color="auto" w:fill="FFFFFF"/>
        <w:spacing w:after="0" w:line="341" w:lineRule="atLeast"/>
        <w:ind w:left="1416" w:firstLine="278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Примерный перечень оборудования для</w:t>
      </w:r>
      <w:r w:rsidRPr="00C3037D">
        <w:rPr>
          <w:rFonts w:ascii="Arial" w:eastAsia="Times New Roman" w:hAnsi="Arial" w:cs="Arial"/>
          <w:color w:val="5A5C5D"/>
          <w:sz w:val="21"/>
          <w:szCs w:val="21"/>
          <w:lang w:eastAsia="ru-RU"/>
        </w:rPr>
        <w:br/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Школы больных с гипертонической болезнью.</w:t>
      </w:r>
      <w:r w:rsidRPr="00C3037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</w:t>
      </w:r>
    </w:p>
    <w:p w:rsidR="00C3037D" w:rsidRPr="00C3037D" w:rsidRDefault="00C3037D" w:rsidP="00C3037D">
      <w:pPr>
        <w:shd w:val="clear" w:color="auto" w:fill="FFFFFF"/>
        <w:spacing w:after="0" w:line="341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7"/>
          <w:sz w:val="21"/>
          <w:szCs w:val="21"/>
          <w:bdr w:val="none" w:sz="0" w:space="0" w:color="auto" w:frame="1"/>
          <w:lang w:eastAsia="ru-RU"/>
        </w:rPr>
        <w:t>1.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Аппараты для измерения артериального давления.</w:t>
      </w:r>
    </w:p>
    <w:p w:rsidR="00C3037D" w:rsidRPr="00C3037D" w:rsidRDefault="00C3037D" w:rsidP="00C3037D">
      <w:pPr>
        <w:shd w:val="clear" w:color="auto" w:fill="FFFFFF"/>
        <w:spacing w:after="0" w:line="341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7"/>
          <w:sz w:val="21"/>
          <w:szCs w:val="21"/>
          <w:bdr w:val="none" w:sz="0" w:space="0" w:color="auto" w:frame="1"/>
          <w:lang w:eastAsia="ru-RU"/>
        </w:rPr>
        <w:t>2.</w:t>
      </w:r>
      <w:r w:rsidRPr="00C3037D">
        <w:rPr>
          <w:rFonts w:ascii="Times New Roman" w:eastAsia="Times New Roman" w:hAnsi="Times New Roman" w:cs="Times New Roman"/>
          <w:color w:val="000000"/>
          <w:spacing w:val="-17"/>
          <w:sz w:val="21"/>
          <w:szCs w:val="21"/>
          <w:bdr w:val="none" w:sz="0" w:space="0" w:color="auto" w:frame="1"/>
          <w:lang w:eastAsia="ru-RU"/>
        </w:rPr>
        <w:t>        </w:t>
      </w:r>
      <w:r w:rsidRPr="00C3037D">
        <w:rPr>
          <w:rFonts w:ascii="inherit" w:eastAsia="Times New Roman" w:hAnsi="inherit" w:cs="Arial"/>
          <w:color w:val="000000"/>
          <w:spacing w:val="-6"/>
          <w:sz w:val="21"/>
          <w:szCs w:val="21"/>
          <w:bdr w:val="none" w:sz="0" w:space="0" w:color="auto" w:frame="1"/>
          <w:lang w:eastAsia="ru-RU"/>
        </w:rPr>
        <w:t>Ростомер.</w:t>
      </w:r>
    </w:p>
    <w:p w:rsidR="00C3037D" w:rsidRPr="00C3037D" w:rsidRDefault="00C3037D" w:rsidP="00C3037D">
      <w:pPr>
        <w:shd w:val="clear" w:color="auto" w:fill="FFFFFF"/>
        <w:spacing w:after="0" w:line="341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7"/>
          <w:sz w:val="21"/>
          <w:szCs w:val="21"/>
          <w:bdr w:val="none" w:sz="0" w:space="0" w:color="auto" w:frame="1"/>
          <w:lang w:eastAsia="ru-RU"/>
        </w:rPr>
        <w:t>3.</w:t>
      </w:r>
      <w:r w:rsidRPr="00C3037D">
        <w:rPr>
          <w:rFonts w:ascii="Times New Roman" w:eastAsia="Times New Roman" w:hAnsi="Times New Roman" w:cs="Times New Roman"/>
          <w:color w:val="000000"/>
          <w:spacing w:val="-17"/>
          <w:sz w:val="21"/>
          <w:szCs w:val="21"/>
          <w:bdr w:val="none" w:sz="0" w:space="0" w:color="auto" w:frame="1"/>
          <w:lang w:eastAsia="ru-RU"/>
        </w:rPr>
        <w:t>        </w:t>
      </w: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Весы напольные</w:t>
      </w:r>
    </w:p>
    <w:p w:rsidR="00C3037D" w:rsidRPr="00C3037D" w:rsidRDefault="00C3037D" w:rsidP="00C3037D">
      <w:pPr>
        <w:shd w:val="clear" w:color="auto" w:fill="FFFFFF"/>
        <w:spacing w:after="0" w:line="341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6"/>
          <w:sz w:val="21"/>
          <w:szCs w:val="21"/>
          <w:bdr w:val="none" w:sz="0" w:space="0" w:color="auto" w:frame="1"/>
          <w:lang w:eastAsia="ru-RU"/>
        </w:rPr>
        <w:t>4.</w:t>
      </w:r>
      <w:r w:rsidRPr="00C3037D"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  <w:bdr w:val="none" w:sz="0" w:space="0" w:color="auto" w:frame="1"/>
          <w:lang w:eastAsia="ru-RU"/>
        </w:rPr>
        <w:t>       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Методическая литература.</w:t>
      </w:r>
    </w:p>
    <w:p w:rsidR="00C3037D" w:rsidRPr="00C3037D" w:rsidRDefault="00C3037D" w:rsidP="00C3037D">
      <w:pPr>
        <w:shd w:val="clear" w:color="auto" w:fill="FFFFFF"/>
        <w:spacing w:after="0" w:line="341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7"/>
          <w:sz w:val="21"/>
          <w:szCs w:val="21"/>
          <w:bdr w:val="none" w:sz="0" w:space="0" w:color="auto" w:frame="1"/>
          <w:lang w:eastAsia="ru-RU"/>
        </w:rPr>
        <w:t>5.</w:t>
      </w:r>
      <w:r w:rsidRPr="00C3037D">
        <w:rPr>
          <w:rFonts w:ascii="Times New Roman" w:eastAsia="Times New Roman" w:hAnsi="Times New Roman" w:cs="Times New Roman"/>
          <w:color w:val="000000"/>
          <w:spacing w:val="-17"/>
          <w:sz w:val="21"/>
          <w:szCs w:val="21"/>
          <w:bdr w:val="none" w:sz="0" w:space="0" w:color="auto" w:frame="1"/>
          <w:lang w:eastAsia="ru-RU"/>
        </w:rPr>
        <w:t>        </w:t>
      </w:r>
      <w:r w:rsidRPr="00C3037D">
        <w:rPr>
          <w:rFonts w:ascii="inherit" w:eastAsia="Times New Roman" w:hAnsi="inherit" w:cs="Arial"/>
          <w:color w:val="000000"/>
          <w:spacing w:val="-6"/>
          <w:sz w:val="21"/>
          <w:szCs w:val="21"/>
          <w:bdr w:val="none" w:sz="0" w:space="0" w:color="auto" w:frame="1"/>
          <w:lang w:eastAsia="ru-RU"/>
        </w:rPr>
        <w:t>Плакаты.</w:t>
      </w:r>
    </w:p>
    <w:p w:rsidR="00C3037D" w:rsidRPr="00C3037D" w:rsidRDefault="00C3037D" w:rsidP="00C3037D">
      <w:pPr>
        <w:shd w:val="clear" w:color="auto" w:fill="FFFFFF"/>
        <w:spacing w:after="0" w:line="341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6"/>
          <w:sz w:val="21"/>
          <w:szCs w:val="21"/>
          <w:bdr w:val="none" w:sz="0" w:space="0" w:color="auto" w:frame="1"/>
          <w:lang w:eastAsia="ru-RU"/>
        </w:rPr>
        <w:t>6.</w:t>
      </w:r>
      <w:r w:rsidRPr="00C3037D"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  <w:bdr w:val="none" w:sz="0" w:space="0" w:color="auto" w:frame="1"/>
          <w:lang w:eastAsia="ru-RU"/>
        </w:rPr>
        <w:t>        </w:t>
      </w:r>
      <w:r w:rsidRPr="00C3037D">
        <w:rPr>
          <w:rFonts w:ascii="inherit" w:eastAsia="Times New Roman" w:hAnsi="inherit" w:cs="Arial"/>
          <w:color w:val="000000"/>
          <w:spacing w:val="-9"/>
          <w:sz w:val="21"/>
          <w:szCs w:val="21"/>
          <w:bdr w:val="none" w:sz="0" w:space="0" w:color="auto" w:frame="1"/>
          <w:lang w:eastAsia="ru-RU"/>
        </w:rPr>
        <w:t>Столы.</w:t>
      </w:r>
    </w:p>
    <w:p w:rsidR="00C3037D" w:rsidRPr="00C3037D" w:rsidRDefault="00C3037D" w:rsidP="00C3037D">
      <w:pPr>
        <w:shd w:val="clear" w:color="auto" w:fill="FFFFFF"/>
        <w:spacing w:after="0" w:line="341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8"/>
          <w:sz w:val="21"/>
          <w:szCs w:val="21"/>
          <w:bdr w:val="none" w:sz="0" w:space="0" w:color="auto" w:frame="1"/>
          <w:lang w:eastAsia="ru-RU"/>
        </w:rPr>
        <w:t>7.</w:t>
      </w:r>
      <w:r w:rsidRPr="00C3037D">
        <w:rPr>
          <w:rFonts w:ascii="Times New Roman" w:eastAsia="Times New Roman" w:hAnsi="Times New Roman" w:cs="Times New Roman"/>
          <w:color w:val="000000"/>
          <w:spacing w:val="-18"/>
          <w:sz w:val="21"/>
          <w:szCs w:val="21"/>
          <w:bdr w:val="none" w:sz="0" w:space="0" w:color="auto" w:frame="1"/>
          <w:lang w:eastAsia="ru-RU"/>
        </w:rPr>
        <w:t>        </w:t>
      </w:r>
      <w:r w:rsidRPr="00C3037D">
        <w:rPr>
          <w:rFonts w:ascii="inherit" w:eastAsia="Times New Roman" w:hAnsi="inherit" w:cs="Arial"/>
          <w:color w:val="000000"/>
          <w:spacing w:val="-8"/>
          <w:sz w:val="21"/>
          <w:szCs w:val="21"/>
          <w:bdr w:val="none" w:sz="0" w:space="0" w:color="auto" w:frame="1"/>
          <w:lang w:eastAsia="ru-RU"/>
        </w:rPr>
        <w:t>Стулья.</w:t>
      </w: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</w:pPr>
    </w:p>
    <w:p w:rsidR="00C3037D" w:rsidRP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bookmarkStart w:id="0" w:name="_GoBack"/>
      <w:bookmarkEnd w:id="0"/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lastRenderedPageBreak/>
        <w:t>Приложение 4</w:t>
      </w:r>
    </w:p>
    <w:p w:rsidR="00C3037D" w:rsidRP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к Приказу Комитета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по здравоохранению</w:t>
      </w:r>
    </w:p>
    <w:p w:rsidR="00C3037D" w:rsidRP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областной Администрации</w:t>
      </w:r>
    </w:p>
    <w:p w:rsidR="00C3037D" w:rsidRPr="00C3037D" w:rsidRDefault="00C3037D" w:rsidP="00C3037D">
      <w:pPr>
        <w:shd w:val="clear" w:color="auto" w:fill="FFFFFF"/>
        <w:spacing w:after="0" w:line="221" w:lineRule="atLeast"/>
        <w:ind w:left="4637" w:firstLine="792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proofErr w:type="gramStart"/>
      <w:r w:rsidRPr="00C3037D">
        <w:rPr>
          <w:rFonts w:ascii="inherit" w:eastAsia="Times New Roman" w:hAnsi="inherit" w:cs="Arial"/>
          <w:color w:val="000000"/>
          <w:spacing w:val="-11"/>
          <w:sz w:val="21"/>
          <w:szCs w:val="21"/>
          <w:bdr w:val="none" w:sz="0" w:space="0" w:color="auto" w:frame="1"/>
          <w:lang w:eastAsia="ru-RU"/>
        </w:rPr>
        <w:t>от  11.03.2003</w:t>
      </w:r>
      <w:proofErr w:type="gramEnd"/>
      <w:r w:rsidRPr="00C3037D">
        <w:rPr>
          <w:rFonts w:ascii="inherit" w:eastAsia="Times New Roman" w:hAnsi="inherit" w:cs="Arial"/>
          <w:color w:val="000000"/>
          <w:spacing w:val="-11"/>
          <w:sz w:val="21"/>
          <w:szCs w:val="21"/>
          <w:bdr w:val="none" w:sz="0" w:space="0" w:color="auto" w:frame="1"/>
          <w:lang w:eastAsia="ru-RU"/>
        </w:rPr>
        <w:t>  №114</w:t>
      </w:r>
    </w:p>
    <w:p w:rsidR="00C3037D" w:rsidRPr="00C3037D" w:rsidRDefault="00C3037D" w:rsidP="00C3037D">
      <w:pPr>
        <w:shd w:val="clear" w:color="auto" w:fill="FFFFFF"/>
        <w:spacing w:after="0" w:line="235" w:lineRule="atLeast"/>
        <w:ind w:left="125" w:firstLine="254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Форма ведения Журнала утверждена приказом Министерства здравоохране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ния РФ от 06.10.1997 года №295.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left="120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b/>
          <w:bCs/>
          <w:color w:val="000000"/>
          <w:spacing w:val="-8"/>
          <w:sz w:val="21"/>
          <w:szCs w:val="21"/>
          <w:bdr w:val="none" w:sz="0" w:space="0" w:color="auto" w:frame="1"/>
          <w:lang w:eastAsia="ru-RU"/>
        </w:rPr>
        <w:t>Наименование учреждения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____________________________________________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left="29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t>ЖУРНАЛ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left="29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Учета работы по гигиеническому обучению и воспитанию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населения, пропаганде здорового образа жизни.</w:t>
      </w:r>
    </w:p>
    <w:p w:rsidR="00C3037D" w:rsidRPr="00C3037D" w:rsidRDefault="00C3037D" w:rsidP="00C3037D">
      <w:pPr>
        <w:shd w:val="clear" w:color="auto" w:fill="FFFFFF"/>
        <w:spacing w:after="0" w:line="1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306"/>
        <w:gridCol w:w="998"/>
        <w:gridCol w:w="1665"/>
        <w:gridCol w:w="979"/>
        <w:gridCol w:w="1003"/>
        <w:gridCol w:w="1084"/>
      </w:tblGrid>
      <w:tr w:rsidR="00C3037D" w:rsidRPr="00C3037D" w:rsidTr="00C3037D">
        <w:trPr>
          <w:trHeight w:val="696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1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226" w:lineRule="atLeast"/>
              <w:ind w:left="53" w:right="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>Дата прове</w:t>
            </w:r>
            <w:r w:rsidRPr="00C3037D">
              <w:rPr>
                <w:rFonts w:ascii="inherit" w:eastAsia="Times New Roman" w:hAnsi="inherit" w:cs="Arial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softHyphen/>
            </w: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дения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18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230" w:lineRule="atLeast"/>
              <w:ind w:left="43" w:right="38" w:firstLine="7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Форма </w:t>
            </w:r>
            <w:r w:rsidRPr="00C3037D">
              <w:rPr>
                <w:rFonts w:ascii="inherit" w:eastAsia="Times New Roman" w:hAnsi="inherit" w:cs="Arial"/>
                <w:color w:val="000000"/>
                <w:spacing w:val="-7"/>
                <w:sz w:val="21"/>
                <w:szCs w:val="21"/>
                <w:bdr w:val="none" w:sz="0" w:space="0" w:color="auto" w:frame="1"/>
                <w:lang w:eastAsia="ru-RU"/>
              </w:rPr>
              <w:t>работы*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226" w:lineRule="atLeast"/>
              <w:ind w:left="58" w:right="3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pacing w:val="-7"/>
                <w:sz w:val="21"/>
                <w:szCs w:val="21"/>
                <w:bdr w:val="none" w:sz="0" w:space="0" w:color="auto" w:frame="1"/>
                <w:lang w:eastAsia="ru-RU"/>
              </w:rPr>
              <w:t>Место и </w:t>
            </w: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охват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10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226" w:lineRule="atLeast"/>
              <w:ind w:left="24" w:right="48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pacing w:val="-4"/>
                <w:sz w:val="21"/>
                <w:szCs w:val="21"/>
                <w:bdr w:val="none" w:sz="0" w:space="0" w:color="auto" w:frame="1"/>
                <w:lang w:eastAsia="ru-RU"/>
              </w:rPr>
              <w:t>Отметка </w:t>
            </w:r>
            <w:r w:rsidRPr="00C3037D">
              <w:rPr>
                <w:rFonts w:ascii="inherit" w:eastAsia="Times New Roman" w:hAnsi="inherit" w:cs="Arial"/>
                <w:color w:val="000000"/>
                <w:spacing w:val="-6"/>
                <w:sz w:val="21"/>
                <w:szCs w:val="21"/>
                <w:bdr w:val="none" w:sz="0" w:space="0" w:color="auto" w:frame="1"/>
                <w:lang w:eastAsia="ru-RU"/>
              </w:rPr>
              <w:t>о выпол</w:t>
            </w:r>
            <w:r w:rsidRPr="00C3037D">
              <w:rPr>
                <w:rFonts w:ascii="inherit" w:eastAsia="Times New Roman" w:hAnsi="inherit" w:cs="Arial"/>
                <w:color w:val="000000"/>
                <w:spacing w:val="-6"/>
                <w:sz w:val="21"/>
                <w:szCs w:val="21"/>
                <w:bdr w:val="none" w:sz="0" w:space="0" w:color="auto" w:frame="1"/>
                <w:lang w:eastAsia="ru-RU"/>
              </w:rPr>
              <w:softHyphen/>
            </w: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нении</w:t>
            </w:r>
          </w:p>
        </w:tc>
      </w:tr>
      <w:tr w:rsidR="00C3037D" w:rsidRPr="00C3037D" w:rsidTr="00C3037D">
        <w:trPr>
          <w:trHeight w:val="23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2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50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34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34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34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34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</w:tr>
      <w:tr w:rsidR="00C3037D" w:rsidRPr="00C3037D" w:rsidTr="00C3037D">
        <w:trPr>
          <w:trHeight w:val="23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2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3037D" w:rsidRPr="00C3037D" w:rsidTr="00C3037D">
        <w:trPr>
          <w:trHeight w:val="2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20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3037D" w:rsidRPr="00C3037D" w:rsidTr="00C3037D">
        <w:trPr>
          <w:trHeight w:val="23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19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3037D" w:rsidRPr="00C3037D" w:rsidTr="00C3037D">
        <w:trPr>
          <w:trHeight w:val="2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19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C3037D" w:rsidRPr="00C3037D" w:rsidTr="00C3037D">
        <w:trPr>
          <w:trHeight w:val="24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19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pacing w:val="-9"/>
                <w:sz w:val="21"/>
                <w:szCs w:val="21"/>
                <w:bdr w:val="none" w:sz="0" w:space="0" w:color="auto" w:frame="1"/>
                <w:lang w:eastAsia="ru-RU"/>
              </w:rPr>
              <w:t>5      </w:t>
            </w:r>
            <w:r w:rsidRPr="00C3037D">
              <w:rPr>
                <w:rFonts w:ascii="inherit" w:eastAsia="Times New Roman" w:hAnsi="inherit" w:cs="Arial"/>
                <w:color w:val="000000"/>
                <w:spacing w:val="-9"/>
                <w:sz w:val="21"/>
                <w:szCs w:val="21"/>
                <w:bdr w:val="none" w:sz="0" w:space="0" w:color="auto" w:frame="1"/>
                <w:lang w:val="en-US" w:eastAsia="ru-RU"/>
              </w:rPr>
              <w:t>j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C3037D" w:rsidRPr="00C3037D" w:rsidRDefault="00C3037D" w:rsidP="00C3037D">
      <w:pPr>
        <w:shd w:val="clear" w:color="auto" w:fill="FFFFFF"/>
        <w:spacing w:after="0" w:line="230" w:lineRule="atLeast"/>
        <w:ind w:left="77" w:right="12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* Лекция, беседа, выступления в СМИ (ТВ, радио, печать), конференции, семи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нары, совещания, «круглые столы», вечера вопросов и ответов, викторины, ор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 xml:space="preserve">ганизация выставок, подготовка </w:t>
      </w:r>
      <w:proofErr w:type="spellStart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санбюллетеней</w:t>
      </w:r>
      <w:proofErr w:type="spellEnd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, листовок, тестирование, анке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тирование, </w:t>
      </w:r>
      <w:proofErr w:type="spellStart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резензирование</w:t>
      </w:r>
      <w:proofErr w:type="spellEnd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др.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right="67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ИНСТРУКТИВНЫЕ УКАЗАНИЯ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right="48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по ведению журнала учета работы по гигиеническому обучению</w:t>
      </w:r>
    </w:p>
    <w:p w:rsidR="00C3037D" w:rsidRPr="00C3037D" w:rsidRDefault="00C3037D" w:rsidP="00C3037D">
      <w:pPr>
        <w:shd w:val="clear" w:color="auto" w:fill="FFFFFF"/>
        <w:spacing w:after="0" w:line="230" w:lineRule="atLeast"/>
        <w:ind w:right="62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и воспитанию населения, пропаганде здорового образа жизни.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ind w:right="62"/>
        <w:jc w:val="center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5"/>
          <w:sz w:val="21"/>
          <w:szCs w:val="21"/>
          <w:bdr w:val="none" w:sz="0" w:space="0" w:color="auto" w:frame="1"/>
          <w:lang w:eastAsia="ru-RU"/>
        </w:rPr>
        <w:t>(утверждены приказом Министерства здравоохранения РФ от 06.10.1997 года №295)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48" w:right="139" w:firstLine="25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Журнал учета работы по гигиеническому обучению и воспитанию населе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  <w:t>ния, пропаганде здорового образа жизни ведется всеми лечебно-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профилактическими учреждениями, Центрами медицинской профилактики и Центрами Госсанэпиднадзора на территории Российской Федерации.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br w:type="textWrapping" w:clear="all"/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62" w:firstLine="25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Записи в журнале подлежат все виды работы по пропаганде здорового об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раза жизни, гигиеническому обучению и воспитанию населения, проводимые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врачами и средним медицинским персоналом всех уровней.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298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Контроль за ведением журнала учета возлагается на: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619" w:right="38" w:hanging="24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заведующих организационно-методическими отделами Центров меди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цинской профилактики: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619" w:right="43" w:hanging="24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заведующих отделениями медицинской профилактики, созданных при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врачебно-физкультурных диспансерах, Центрах по профилактике и борьбе со СПИДом и др.;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619" w:right="53" w:hanging="240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заведующих отделениями (кабинетами) медицинской профилактики ле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чебно-профилактических учреждений;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264" w:firstLine="106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   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 xml:space="preserve">лиц, </w:t>
      </w:r>
      <w:proofErr w:type="spellStart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ответственных'за</w:t>
      </w:r>
      <w:proofErr w:type="spellEnd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 xml:space="preserve"> эту работу в Центрах Госсанэпиднадзора.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br/>
        <w:t xml:space="preserve">Записи о проведенной работе по данному разделу деятельности </w:t>
      </w:r>
      <w:proofErr w:type="spellStart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исполЙв^от</w:t>
      </w:r>
      <w:proofErr w:type="spellEnd"/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-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right="58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proofErr w:type="spellStart"/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ся</w:t>
      </w:r>
      <w:proofErr w:type="spellEnd"/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 xml:space="preserve"> для заполнения соответствующих разделов во временных формах статисти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ческой отчетности, утвержденных Первым заместителем Министра здраво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pacing w:val="-7"/>
          <w:sz w:val="21"/>
          <w:szCs w:val="21"/>
          <w:bdr w:val="none" w:sz="0" w:space="0" w:color="auto" w:frame="1"/>
          <w:lang w:eastAsia="ru-RU"/>
        </w:rPr>
        <w:t>охранения Российский Федерации Онищенко Г.Г. </w:t>
      </w:r>
      <w:r w:rsidRPr="00C3037D">
        <w:rPr>
          <w:rFonts w:ascii="inherit" w:eastAsia="Times New Roman" w:hAnsi="inherit" w:cs="Arial"/>
          <w:color w:val="000000"/>
          <w:spacing w:val="7"/>
          <w:sz w:val="21"/>
          <w:szCs w:val="21"/>
          <w:bdr w:val="none" w:sz="0" w:space="0" w:color="auto" w:frame="1"/>
          <w:lang w:eastAsia="ru-RU"/>
        </w:rPr>
        <w:t>22.04.1997,</w:t>
      </w:r>
      <w:r w:rsidRPr="00C3037D">
        <w:rPr>
          <w:rFonts w:ascii="inherit" w:eastAsia="Times New Roman" w:hAnsi="inherit" w:cs="Arial"/>
          <w:color w:val="000000"/>
          <w:spacing w:val="-7"/>
          <w:sz w:val="21"/>
          <w:szCs w:val="21"/>
          <w:bdr w:val="none" w:sz="0" w:space="0" w:color="auto" w:frame="1"/>
          <w:lang w:eastAsia="ru-RU"/>
        </w:rPr>
        <w:t> а в дальнейшем в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государственной статистической форме отчетности по разделу гигиеническое </w:t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обучение и воспитание населения.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240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Срок хранения журнала учета - 1 год после окончания отчетного года.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br w:type="textWrapping" w:clear="all"/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4642" w:firstLine="173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4"/>
          <w:sz w:val="21"/>
          <w:szCs w:val="21"/>
          <w:bdr w:val="none" w:sz="0" w:space="0" w:color="auto" w:frame="1"/>
          <w:lang w:eastAsia="ru-RU"/>
        </w:rPr>
        <w:lastRenderedPageBreak/>
        <w:t>Приложение 5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4642" w:firstLine="173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1"/>
          <w:sz w:val="21"/>
          <w:szCs w:val="21"/>
          <w:bdr w:val="none" w:sz="0" w:space="0" w:color="auto" w:frame="1"/>
          <w:lang w:eastAsia="ru-RU"/>
        </w:rPr>
        <w:t>к Приказу Комитета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по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4642" w:firstLine="173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здравоохранению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областной Администрации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4642" w:firstLine="173"/>
        <w:jc w:val="righ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от </w:t>
      </w:r>
      <w:proofErr w:type="gramStart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11.03.2003  №</w:t>
      </w:r>
      <w:proofErr w:type="gramEnd"/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114</w:t>
      </w:r>
    </w:p>
    <w:p w:rsidR="00C3037D" w:rsidRPr="00C3037D" w:rsidRDefault="00C3037D" w:rsidP="00C3037D">
      <w:pPr>
        <w:shd w:val="clear" w:color="auto" w:fill="FFFFFF"/>
        <w:spacing w:after="0" w:line="226" w:lineRule="atLeast"/>
        <w:ind w:left="106" w:firstLine="259"/>
        <w:jc w:val="both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Рекомендуемые штатные нормативы для кабинета медицинской профилак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  <w:t>тики Амурского медицинского колледжа (Разработаны на основании Приказа </w:t>
      </w:r>
      <w:r w:rsidRPr="00C3037D">
        <w:rPr>
          <w:rFonts w:ascii="inherit" w:eastAsia="Times New Roman" w:hAnsi="inherit" w:cs="Arial"/>
          <w:color w:val="000000"/>
          <w:spacing w:val="-3"/>
          <w:sz w:val="21"/>
          <w:szCs w:val="21"/>
          <w:bdr w:val="none" w:sz="0" w:space="0" w:color="auto" w:frame="1"/>
          <w:lang w:eastAsia="ru-RU"/>
        </w:rPr>
        <w:t>Министерства здравоохранения РФ от 06. ЮЛ 997 №295 «О совершенствовании деятельности органов и учреждений здравоохранения в области гигиенического обучения и воспитания населения Российской Федерации» и Рекомендуемых 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t>штатных нормативов для отделений (кабинетов) медицинской профилактики лечебно-профилактических учреждений, утвержденных Министерством здра</w:t>
      </w:r>
      <w:r w:rsidRPr="00C3037D">
        <w:rPr>
          <w:rFonts w:ascii="inherit" w:eastAsia="Times New Roman" w:hAnsi="inherit" w:cs="Arial"/>
          <w:color w:val="000000"/>
          <w:spacing w:val="-2"/>
          <w:sz w:val="21"/>
          <w:szCs w:val="21"/>
          <w:bdr w:val="none" w:sz="0" w:space="0" w:color="auto" w:frame="1"/>
          <w:lang w:eastAsia="ru-RU"/>
        </w:rPr>
        <w:softHyphen/>
      </w: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воохранения РФ 22.04.1997 г.)</w:t>
      </w:r>
    </w:p>
    <w:p w:rsidR="00C3037D" w:rsidRPr="00C3037D" w:rsidRDefault="00C3037D" w:rsidP="00C3037D">
      <w:pPr>
        <w:shd w:val="clear" w:color="auto" w:fill="FFFFFF"/>
        <w:spacing w:after="0" w:line="1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C3037D" w:rsidRPr="00C3037D" w:rsidRDefault="00C3037D" w:rsidP="00C3037D">
      <w:pPr>
        <w:shd w:val="clear" w:color="auto" w:fill="FFFFFF"/>
        <w:spacing w:after="0" w:line="345" w:lineRule="atLeast"/>
        <w:textAlignment w:val="baseline"/>
        <w:rPr>
          <w:rFonts w:ascii="Arial" w:eastAsia="Times New Roman" w:hAnsi="Arial" w:cs="Arial"/>
          <w:color w:val="5A5C5D"/>
          <w:sz w:val="21"/>
          <w:szCs w:val="21"/>
          <w:lang w:eastAsia="ru-RU"/>
        </w:rPr>
      </w:pPr>
      <w:r w:rsidRPr="00C3037D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4234"/>
        <w:gridCol w:w="2266"/>
      </w:tblGrid>
      <w:tr w:rsidR="00C3037D" w:rsidRPr="00C3037D" w:rsidTr="00C3037D">
        <w:trPr>
          <w:trHeight w:val="470"/>
        </w:trPr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color w:val="5A5C5D"/>
                <w:sz w:val="21"/>
                <w:szCs w:val="21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2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874"/>
              <w:textAlignment w:val="baseline"/>
              <w:rPr>
                <w:rFonts w:ascii="Arial" w:eastAsia="Times New Roman" w:hAnsi="Arial" w:cs="Arial"/>
                <w:color w:val="5A5C5D"/>
                <w:sz w:val="21"/>
                <w:szCs w:val="21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Наименование учреждения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235" w:lineRule="atLeast"/>
              <w:ind w:left="72"/>
              <w:textAlignment w:val="baseline"/>
              <w:rPr>
                <w:rFonts w:ascii="Arial" w:eastAsia="Times New Roman" w:hAnsi="Arial" w:cs="Arial"/>
                <w:color w:val="5A5C5D"/>
                <w:sz w:val="21"/>
                <w:szCs w:val="21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>Штаты кабинета меди</w:t>
            </w:r>
            <w:r w:rsidRPr="00C3037D">
              <w:rPr>
                <w:rFonts w:ascii="inherit" w:eastAsia="Times New Roman" w:hAnsi="inherit" w:cs="Arial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softHyphen/>
              <w:t>цинской профилактики</w:t>
            </w:r>
          </w:p>
        </w:tc>
      </w:tr>
      <w:tr w:rsidR="00C3037D" w:rsidRPr="00C3037D" w:rsidTr="00C3037D">
        <w:trPr>
          <w:trHeight w:val="3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Arial" w:eastAsia="Times New Roman" w:hAnsi="Arial" w:cs="Arial"/>
                <w:color w:val="5A5C5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3037D" w:rsidRPr="00C3037D" w:rsidRDefault="00C3037D" w:rsidP="00C3037D">
            <w:pPr>
              <w:spacing w:after="0" w:line="240" w:lineRule="auto"/>
              <w:rPr>
                <w:rFonts w:ascii="Arial" w:eastAsia="Times New Roman" w:hAnsi="Arial" w:cs="Arial"/>
                <w:color w:val="5A5C5D"/>
                <w:sz w:val="21"/>
                <w:szCs w:val="21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178" w:lineRule="atLeast"/>
              <w:ind w:left="269"/>
              <w:textAlignment w:val="baseline"/>
              <w:rPr>
                <w:rFonts w:ascii="Arial" w:eastAsia="Times New Roman" w:hAnsi="Arial" w:cs="Arial"/>
                <w:color w:val="5A5C5D"/>
                <w:sz w:val="21"/>
                <w:szCs w:val="21"/>
                <w:lang w:eastAsia="ru-RU"/>
              </w:rPr>
            </w:pPr>
            <w:proofErr w:type="spellStart"/>
            <w:r w:rsidRPr="00C3037D">
              <w:rPr>
                <w:rFonts w:ascii="inherit" w:eastAsia="Times New Roman" w:hAnsi="inherit" w:cs="Arial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>Врачи|Средни</w:t>
            </w:r>
            <w:proofErr w:type="spellEnd"/>
            <w:r w:rsidRPr="00C3037D">
              <w:rPr>
                <w:rFonts w:ascii="inherit" w:eastAsia="Times New Roman" w:hAnsi="inherit" w:cs="Arial"/>
                <w:color w:val="000000"/>
                <w:spacing w:val="-2"/>
                <w:sz w:val="21"/>
                <w:szCs w:val="21"/>
                <w:bdr w:val="none" w:sz="0" w:space="0" w:color="auto" w:frame="1"/>
                <w:lang w:eastAsia="ru-RU"/>
              </w:rPr>
              <w:t xml:space="preserve"> мед </w:t>
            </w:r>
            <w:r w:rsidRPr="00C3037D">
              <w:rPr>
                <w:rFonts w:ascii="inherit" w:eastAsia="Times New Roman" w:hAnsi="inherit" w:cs="Arial"/>
                <w:color w:val="000000"/>
                <w:spacing w:val="-3"/>
                <w:sz w:val="21"/>
                <w:szCs w:val="21"/>
                <w:bdr w:val="none" w:sz="0" w:space="0" w:color="auto" w:frame="1"/>
                <w:lang w:eastAsia="ru-RU"/>
              </w:rPr>
              <w:t>работники</w:t>
            </w:r>
          </w:p>
        </w:tc>
      </w:tr>
      <w:tr w:rsidR="00C3037D" w:rsidRPr="00C3037D" w:rsidTr="00C3037D">
        <w:trPr>
          <w:trHeight w:val="23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62"/>
              <w:textAlignment w:val="baseline"/>
              <w:rPr>
                <w:rFonts w:ascii="Arial" w:eastAsia="Times New Roman" w:hAnsi="Arial" w:cs="Arial"/>
                <w:color w:val="5A5C5D"/>
                <w:sz w:val="21"/>
                <w:szCs w:val="21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614"/>
              <w:textAlignment w:val="baseline"/>
              <w:rPr>
                <w:rFonts w:ascii="Arial" w:eastAsia="Times New Roman" w:hAnsi="Arial" w:cs="Arial"/>
                <w:color w:val="5A5C5D"/>
                <w:sz w:val="21"/>
                <w:szCs w:val="21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pacing w:val="-4"/>
                <w:sz w:val="21"/>
                <w:szCs w:val="21"/>
                <w:bdr w:val="none" w:sz="0" w:space="0" w:color="auto" w:frame="1"/>
                <w:lang w:eastAsia="ru-RU"/>
              </w:rPr>
              <w:t>Амурский медицинский колледж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365"/>
              <w:textAlignment w:val="baseline"/>
              <w:rPr>
                <w:rFonts w:ascii="Arial" w:eastAsia="Times New Roman" w:hAnsi="Arial" w:cs="Arial"/>
                <w:color w:val="5A5C5D"/>
                <w:sz w:val="21"/>
                <w:szCs w:val="21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pacing w:val="-1"/>
                <w:sz w:val="21"/>
                <w:szCs w:val="21"/>
                <w:bdr w:val="none" w:sz="0" w:space="0" w:color="auto" w:frame="1"/>
                <w:lang w:eastAsia="ru-RU"/>
              </w:rPr>
              <w:t>1,0                1,0</w:t>
            </w:r>
          </w:p>
        </w:tc>
      </w:tr>
      <w:tr w:rsidR="00C3037D" w:rsidRPr="00C3037D" w:rsidTr="00C3037D">
        <w:trPr>
          <w:trHeight w:val="245"/>
        </w:trPr>
        <w:tc>
          <w:tcPr>
            <w:tcW w:w="4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3883"/>
              <w:textAlignment w:val="baseline"/>
              <w:rPr>
                <w:rFonts w:ascii="Arial" w:eastAsia="Times New Roman" w:hAnsi="Arial" w:cs="Arial"/>
                <w:color w:val="5A5C5D"/>
                <w:sz w:val="21"/>
                <w:szCs w:val="21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pacing w:val="-6"/>
                <w:sz w:val="21"/>
                <w:szCs w:val="21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3037D" w:rsidRPr="00C3037D" w:rsidRDefault="00C3037D" w:rsidP="00C3037D">
            <w:pPr>
              <w:spacing w:after="0" w:line="345" w:lineRule="atLeast"/>
              <w:ind w:left="936"/>
              <w:textAlignment w:val="baseline"/>
              <w:rPr>
                <w:rFonts w:ascii="Arial" w:eastAsia="Times New Roman" w:hAnsi="Arial" w:cs="Arial"/>
                <w:color w:val="5A5C5D"/>
                <w:sz w:val="21"/>
                <w:szCs w:val="21"/>
                <w:lang w:eastAsia="ru-RU"/>
              </w:rPr>
            </w:pPr>
            <w:r w:rsidRPr="00C3037D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2,0</w:t>
            </w:r>
          </w:p>
        </w:tc>
      </w:tr>
    </w:tbl>
    <w:p w:rsidR="00B11FA9" w:rsidRDefault="00B11FA9"/>
    <w:sectPr w:rsidR="00B1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7D"/>
    <w:rsid w:val="00B11FA9"/>
    <w:rsid w:val="00C3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B08F"/>
  <w15:chartTrackingRefBased/>
  <w15:docId w15:val="{6ECAEB2C-1336-479E-95A7-8EA9D4F0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2023-10-16T06:54:00Z</dcterms:created>
  <dcterms:modified xsi:type="dcterms:W3CDTF">2023-10-16T06:57:00Z</dcterms:modified>
</cp:coreProperties>
</file>